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2AD9" w14:textId="7E11A426" w:rsidR="006E7D38" w:rsidRPr="007C343A" w:rsidRDefault="007C343A" w:rsidP="000E24F0">
      <w:pPr>
        <w:spacing w:after="0"/>
        <w:jc w:val="center"/>
        <w:rPr>
          <w:rFonts w:cs="Arial"/>
          <w:b/>
          <w:noProof/>
          <w:sz w:val="20"/>
          <w:szCs w:val="20"/>
        </w:rPr>
      </w:pPr>
      <w:r>
        <w:rPr>
          <w:rFonts w:cs="Arial"/>
          <w:b/>
          <w:noProof/>
          <w:sz w:val="32"/>
          <w:szCs w:val="32"/>
        </w:rPr>
        <w:drawing>
          <wp:inline distT="0" distB="0" distL="0" distR="0" wp14:anchorId="05D34004" wp14:editId="32E5C710">
            <wp:extent cx="15748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74800" cy="977900"/>
                    </a:xfrm>
                    <a:prstGeom prst="rect">
                      <a:avLst/>
                    </a:prstGeom>
                  </pic:spPr>
                </pic:pic>
              </a:graphicData>
            </a:graphic>
          </wp:inline>
        </w:drawing>
      </w:r>
      <w:r w:rsidR="006E7D38">
        <w:rPr>
          <w:rFonts w:cs="Arial"/>
          <w:b/>
          <w:noProof/>
          <w:sz w:val="32"/>
          <w:szCs w:val="32"/>
        </w:rPr>
        <w:br/>
      </w:r>
    </w:p>
    <w:p w14:paraId="162DC311" w14:textId="196227BB" w:rsidR="00767E08" w:rsidRPr="000B0923" w:rsidRDefault="00BA0F43" w:rsidP="000E24F0">
      <w:pPr>
        <w:spacing w:after="0"/>
        <w:jc w:val="center"/>
        <w:rPr>
          <w:rFonts w:cs="Arial"/>
          <w:b/>
          <w:sz w:val="30"/>
          <w:szCs w:val="30"/>
        </w:rPr>
      </w:pPr>
      <w:r w:rsidRPr="000B0923">
        <w:rPr>
          <w:rFonts w:cs="Arial"/>
          <w:b/>
          <w:sz w:val="30"/>
          <w:szCs w:val="30"/>
        </w:rPr>
        <w:t>20</w:t>
      </w:r>
      <w:r>
        <w:rPr>
          <w:rFonts w:cs="Arial"/>
          <w:b/>
          <w:sz w:val="30"/>
          <w:szCs w:val="30"/>
        </w:rPr>
        <w:t>2</w:t>
      </w:r>
      <w:r w:rsidR="00973FD4">
        <w:rPr>
          <w:rFonts w:cs="Arial"/>
          <w:b/>
          <w:sz w:val="30"/>
          <w:szCs w:val="30"/>
        </w:rPr>
        <w:t>2</w:t>
      </w:r>
      <w:r w:rsidRPr="000B0923">
        <w:rPr>
          <w:rFonts w:cs="Arial"/>
          <w:b/>
          <w:sz w:val="30"/>
          <w:szCs w:val="30"/>
        </w:rPr>
        <w:t xml:space="preserve"> </w:t>
      </w:r>
      <w:r w:rsidR="00767E08" w:rsidRPr="000B0923">
        <w:rPr>
          <w:rFonts w:cs="Arial"/>
          <w:b/>
          <w:sz w:val="30"/>
          <w:szCs w:val="30"/>
        </w:rPr>
        <w:t>Request for Applications for Pilot Study Grant</w:t>
      </w:r>
    </w:p>
    <w:p w14:paraId="74A11CF1" w14:textId="77777777" w:rsidR="000E24F0" w:rsidRDefault="00767E08" w:rsidP="000E24F0">
      <w:pPr>
        <w:spacing w:after="80"/>
        <w:jc w:val="center"/>
        <w:rPr>
          <w:rFonts w:cs="Arial"/>
          <w:b/>
          <w:sz w:val="30"/>
          <w:szCs w:val="30"/>
        </w:rPr>
      </w:pPr>
      <w:r w:rsidRPr="000B0923">
        <w:rPr>
          <w:rFonts w:cs="Arial"/>
          <w:b/>
          <w:sz w:val="30"/>
          <w:szCs w:val="30"/>
        </w:rPr>
        <w:t>Center for Aging</w:t>
      </w:r>
      <w:r w:rsidR="00F5627A" w:rsidRPr="000B0923">
        <w:rPr>
          <w:rFonts w:cs="Arial"/>
          <w:b/>
          <w:sz w:val="30"/>
          <w:szCs w:val="30"/>
        </w:rPr>
        <w:t xml:space="preserve"> in Diverse Communities Scientist</w:t>
      </w:r>
      <w:r w:rsidRPr="000B0923">
        <w:rPr>
          <w:rFonts w:cs="Arial"/>
          <w:b/>
          <w:sz w:val="30"/>
          <w:szCs w:val="30"/>
        </w:rPr>
        <w:t xml:space="preserve"> Program</w:t>
      </w:r>
    </w:p>
    <w:p w14:paraId="45444704" w14:textId="77777777" w:rsidR="007C343A" w:rsidRPr="007C343A" w:rsidRDefault="007C343A" w:rsidP="000E24F0">
      <w:pPr>
        <w:spacing w:after="80"/>
        <w:jc w:val="center"/>
        <w:rPr>
          <w:rFonts w:cs="Arial"/>
          <w:b/>
          <w:sz w:val="20"/>
          <w:szCs w:val="20"/>
        </w:rPr>
      </w:pPr>
    </w:p>
    <w:p w14:paraId="63E04B79" w14:textId="37D83324" w:rsidR="00F5627A" w:rsidRPr="009A4DAF" w:rsidRDefault="00767E08" w:rsidP="000E24F0">
      <w:pPr>
        <w:spacing w:after="80"/>
        <w:rPr>
          <w:rFonts w:cs="Arial"/>
          <w:strike/>
          <w:sz w:val="21"/>
          <w:szCs w:val="21"/>
        </w:rPr>
      </w:pPr>
      <w:r w:rsidRPr="000B3260">
        <w:rPr>
          <w:rFonts w:cs="Arial"/>
          <w:b/>
          <w:sz w:val="21"/>
          <w:szCs w:val="21"/>
        </w:rPr>
        <w:t>Background</w:t>
      </w:r>
      <w:r w:rsidRPr="000B3260">
        <w:rPr>
          <w:rFonts w:cs="Arial"/>
          <w:sz w:val="21"/>
          <w:szCs w:val="21"/>
        </w:rPr>
        <w:t xml:space="preserve">: The UCSF </w:t>
      </w:r>
      <w:r w:rsidRPr="000B3260">
        <w:rPr>
          <w:rFonts w:cs="Arial"/>
          <w:b/>
          <w:sz w:val="21"/>
          <w:szCs w:val="21"/>
        </w:rPr>
        <w:t>C</w:t>
      </w:r>
      <w:r w:rsidRPr="000B3260">
        <w:rPr>
          <w:rFonts w:cs="Arial"/>
          <w:sz w:val="21"/>
          <w:szCs w:val="21"/>
        </w:rPr>
        <w:t xml:space="preserve">enter for </w:t>
      </w:r>
      <w:r w:rsidRPr="000B3260">
        <w:rPr>
          <w:rFonts w:cs="Arial"/>
          <w:b/>
          <w:sz w:val="21"/>
          <w:szCs w:val="21"/>
        </w:rPr>
        <w:t>A</w:t>
      </w:r>
      <w:r w:rsidRPr="000B3260">
        <w:rPr>
          <w:rFonts w:cs="Arial"/>
          <w:sz w:val="21"/>
          <w:szCs w:val="21"/>
        </w:rPr>
        <w:t xml:space="preserve">ging in </w:t>
      </w:r>
      <w:r w:rsidRPr="000B3260">
        <w:rPr>
          <w:rFonts w:cs="Arial"/>
          <w:b/>
          <w:sz w:val="21"/>
          <w:szCs w:val="21"/>
        </w:rPr>
        <w:t>D</w:t>
      </w:r>
      <w:r w:rsidRPr="000B3260">
        <w:rPr>
          <w:rFonts w:cs="Arial"/>
          <w:sz w:val="21"/>
          <w:szCs w:val="21"/>
        </w:rPr>
        <w:t xml:space="preserve">iverse </w:t>
      </w:r>
      <w:r w:rsidRPr="000B3260">
        <w:rPr>
          <w:rFonts w:cs="Arial"/>
          <w:b/>
          <w:sz w:val="21"/>
          <w:szCs w:val="21"/>
        </w:rPr>
        <w:t>C</w:t>
      </w:r>
      <w:r w:rsidRPr="000B3260">
        <w:rPr>
          <w:rFonts w:cs="Arial"/>
          <w:sz w:val="21"/>
          <w:szCs w:val="21"/>
        </w:rPr>
        <w:t>ommunities (</w:t>
      </w:r>
      <w:r w:rsidRPr="000B3260">
        <w:rPr>
          <w:rFonts w:cs="Arial"/>
          <w:b/>
          <w:sz w:val="21"/>
          <w:szCs w:val="21"/>
        </w:rPr>
        <w:t>CADC</w:t>
      </w:r>
      <w:r w:rsidRPr="000B3260">
        <w:rPr>
          <w:rFonts w:cs="Arial"/>
          <w:sz w:val="21"/>
          <w:szCs w:val="21"/>
        </w:rPr>
        <w:t xml:space="preserve">) was established in 1997 with funding from the National Institute on Aging (NIA) as part of the Resource Centers for Minority Aging Research (RCMAR). CADC’s aims are to enhance aging research in minority populations and increase involvement of minority investigators in </w:t>
      </w:r>
      <w:r w:rsidR="00096DAD">
        <w:rPr>
          <w:rFonts w:cs="Arial"/>
          <w:sz w:val="21"/>
          <w:szCs w:val="21"/>
        </w:rPr>
        <w:t xml:space="preserve">aging </w:t>
      </w:r>
      <w:r w:rsidRPr="000B3260">
        <w:rPr>
          <w:rFonts w:cs="Arial"/>
          <w:sz w:val="21"/>
          <w:szCs w:val="21"/>
        </w:rPr>
        <w:t xml:space="preserve">research. The </w:t>
      </w:r>
      <w:proofErr w:type="gramStart"/>
      <w:r w:rsidRPr="000B3260">
        <w:rPr>
          <w:rFonts w:cs="Arial"/>
          <w:sz w:val="21"/>
          <w:szCs w:val="21"/>
        </w:rPr>
        <w:t>ultimate goal</w:t>
      </w:r>
      <w:proofErr w:type="gramEnd"/>
      <w:r w:rsidRPr="000B3260">
        <w:rPr>
          <w:rFonts w:cs="Arial"/>
          <w:sz w:val="21"/>
          <w:szCs w:val="21"/>
        </w:rPr>
        <w:t xml:space="preserve"> of CADC is to </w:t>
      </w:r>
      <w:r w:rsidR="006F1B58">
        <w:rPr>
          <w:rFonts w:cs="Arial"/>
          <w:sz w:val="21"/>
          <w:szCs w:val="21"/>
        </w:rPr>
        <w:t xml:space="preserve">understand and </w:t>
      </w:r>
      <w:r w:rsidRPr="000B3260">
        <w:rPr>
          <w:rFonts w:cs="Arial"/>
          <w:sz w:val="21"/>
          <w:szCs w:val="21"/>
        </w:rPr>
        <w:t xml:space="preserve">reduce persistent health disparities observed </w:t>
      </w:r>
      <w:r w:rsidR="00096DAD">
        <w:rPr>
          <w:rFonts w:cs="Arial"/>
          <w:sz w:val="21"/>
          <w:szCs w:val="21"/>
        </w:rPr>
        <w:t>for rac</w:t>
      </w:r>
      <w:r w:rsidR="00FC1D57">
        <w:rPr>
          <w:rFonts w:cs="Arial"/>
          <w:sz w:val="21"/>
          <w:szCs w:val="21"/>
        </w:rPr>
        <w:t>ial</w:t>
      </w:r>
      <w:r w:rsidR="00096DAD">
        <w:rPr>
          <w:rFonts w:cs="Arial"/>
          <w:sz w:val="21"/>
          <w:szCs w:val="21"/>
        </w:rPr>
        <w:t xml:space="preserve">, ethnic and sexual-gender minorities, and by </w:t>
      </w:r>
      <w:r w:rsidRPr="000B3260">
        <w:rPr>
          <w:rFonts w:cs="Arial"/>
          <w:sz w:val="21"/>
          <w:szCs w:val="21"/>
        </w:rPr>
        <w:t>social class among older people.</w:t>
      </w:r>
      <w:r w:rsidR="00530918">
        <w:rPr>
          <w:rFonts w:cs="Arial"/>
          <w:sz w:val="21"/>
          <w:szCs w:val="21"/>
        </w:rPr>
        <w:t xml:space="preserve">  Information about CADC including prior CADC Scientists is available on our website (</w:t>
      </w:r>
      <w:hyperlink r:id="rId11" w:history="1">
        <w:r w:rsidR="00FC1D57" w:rsidRPr="00FC1D57">
          <w:rPr>
            <w:rStyle w:val="Hyperlink"/>
            <w:rFonts w:cs="Arial"/>
            <w:sz w:val="21"/>
            <w:szCs w:val="21"/>
          </w:rPr>
          <w:t>https://cadc.ucsf.</w:t>
        </w:r>
        <w:r w:rsidR="00FC1D57" w:rsidRPr="00AA7F3B">
          <w:rPr>
            <w:rStyle w:val="Hyperlink"/>
            <w:rFonts w:cs="Arial"/>
            <w:sz w:val="21"/>
            <w:szCs w:val="21"/>
          </w:rPr>
          <w:t>edu</w:t>
        </w:r>
      </w:hyperlink>
      <w:r w:rsidR="00530918">
        <w:rPr>
          <w:rFonts w:cs="Arial"/>
          <w:sz w:val="21"/>
          <w:szCs w:val="21"/>
        </w:rPr>
        <w:t xml:space="preserve">).  </w:t>
      </w:r>
      <w:r w:rsidRPr="000B3260">
        <w:rPr>
          <w:rFonts w:cs="Arial"/>
          <w:sz w:val="21"/>
          <w:szCs w:val="21"/>
        </w:rPr>
        <w:t xml:space="preserve"> </w:t>
      </w:r>
    </w:p>
    <w:p w14:paraId="778396A3" w14:textId="7BD55B05" w:rsidR="009A4DAF" w:rsidRPr="00EB0825" w:rsidRDefault="009A4DAF" w:rsidP="00966C29">
      <w:pPr>
        <w:pStyle w:val="NormalWeb"/>
        <w:spacing w:before="0" w:beforeAutospacing="0" w:after="160" w:afterAutospacing="0"/>
        <w:textAlignment w:val="baseline"/>
        <w:rPr>
          <w:rFonts w:asciiTheme="minorHAnsi" w:hAnsiTheme="minorHAnsi" w:cstheme="minorHAnsi"/>
          <w:bCs/>
          <w:sz w:val="21"/>
          <w:szCs w:val="21"/>
        </w:rPr>
      </w:pPr>
      <w:r w:rsidRPr="009A4DAF">
        <w:rPr>
          <w:rFonts w:asciiTheme="minorHAnsi" w:eastAsiaTheme="minorHAnsi" w:hAnsiTheme="minorHAnsi" w:cstheme="minorHAnsi"/>
          <w:sz w:val="21"/>
          <w:szCs w:val="21"/>
        </w:rPr>
        <w:t xml:space="preserve">A primary goal of the CADC is to mentor early-career, underrepresented researchers to become successful scientists focused on understanding and reducing health disparities in minority aging populations.  CADC provides pilot study funding, mentoring, and comprehensive training in minority aging and health disparities research.  </w:t>
      </w:r>
      <w:r w:rsidR="00767E08" w:rsidRPr="003B308F">
        <w:rPr>
          <w:rFonts w:asciiTheme="minorHAnsi" w:hAnsiTheme="minorHAnsi" w:cstheme="minorHAnsi"/>
          <w:b/>
          <w:bCs/>
          <w:sz w:val="21"/>
          <w:szCs w:val="21"/>
        </w:rPr>
        <w:t xml:space="preserve">CADC is now requesting applications for CADC </w:t>
      </w:r>
      <w:r w:rsidR="00F5627A" w:rsidRPr="003B308F">
        <w:rPr>
          <w:rFonts w:asciiTheme="minorHAnsi" w:hAnsiTheme="minorHAnsi" w:cstheme="minorHAnsi"/>
          <w:b/>
          <w:bCs/>
          <w:sz w:val="21"/>
          <w:szCs w:val="21"/>
        </w:rPr>
        <w:t>Scientist</w:t>
      </w:r>
      <w:r w:rsidR="00767E08" w:rsidRPr="003B308F">
        <w:rPr>
          <w:rFonts w:asciiTheme="minorHAnsi" w:hAnsiTheme="minorHAnsi" w:cstheme="minorHAnsi"/>
          <w:b/>
          <w:bCs/>
          <w:sz w:val="21"/>
          <w:szCs w:val="21"/>
        </w:rPr>
        <w:t>s</w:t>
      </w:r>
      <w:r w:rsidR="00767E08" w:rsidRPr="009A4DAF">
        <w:rPr>
          <w:rFonts w:asciiTheme="minorHAnsi" w:hAnsiTheme="minorHAnsi" w:cstheme="minorHAnsi"/>
          <w:sz w:val="21"/>
          <w:szCs w:val="21"/>
        </w:rPr>
        <w:t xml:space="preserve"> who will conduct </w:t>
      </w:r>
      <w:r w:rsidR="00FC1D57">
        <w:rPr>
          <w:rFonts w:asciiTheme="minorHAnsi" w:hAnsiTheme="minorHAnsi" w:cstheme="minorHAnsi"/>
          <w:sz w:val="21"/>
          <w:szCs w:val="21"/>
        </w:rPr>
        <w:t xml:space="preserve">one-year </w:t>
      </w:r>
      <w:r w:rsidR="00767E08" w:rsidRPr="009A4DAF">
        <w:rPr>
          <w:rFonts w:asciiTheme="minorHAnsi" w:hAnsiTheme="minorHAnsi" w:cstheme="minorHAnsi"/>
          <w:sz w:val="21"/>
          <w:szCs w:val="21"/>
        </w:rPr>
        <w:t xml:space="preserve">pilot studies to investigate </w:t>
      </w:r>
      <w:r w:rsidR="006F1B58" w:rsidRPr="009A4DAF">
        <w:rPr>
          <w:rFonts w:asciiTheme="minorHAnsi" w:hAnsiTheme="minorHAnsi" w:cstheme="minorHAnsi"/>
          <w:sz w:val="21"/>
          <w:szCs w:val="21"/>
        </w:rPr>
        <w:t xml:space="preserve">research questions within the scope of CADC’s goals </w:t>
      </w:r>
      <w:r w:rsidR="00767E08" w:rsidRPr="009A4DAF">
        <w:rPr>
          <w:rFonts w:asciiTheme="minorHAnsi" w:hAnsiTheme="minorHAnsi" w:cstheme="minorHAnsi"/>
          <w:sz w:val="21"/>
          <w:szCs w:val="21"/>
        </w:rPr>
        <w:t xml:space="preserve">among older </w:t>
      </w:r>
      <w:r w:rsidR="00B74936" w:rsidRPr="009A4DAF">
        <w:rPr>
          <w:rFonts w:asciiTheme="minorHAnsi" w:hAnsiTheme="minorHAnsi" w:cstheme="minorHAnsi"/>
          <w:sz w:val="21"/>
          <w:szCs w:val="21"/>
        </w:rPr>
        <w:t>Black/</w:t>
      </w:r>
      <w:r w:rsidR="00767E08" w:rsidRPr="009A4DAF">
        <w:rPr>
          <w:rFonts w:asciiTheme="minorHAnsi" w:hAnsiTheme="minorHAnsi" w:cstheme="minorHAnsi"/>
          <w:sz w:val="21"/>
          <w:szCs w:val="21"/>
        </w:rPr>
        <w:t>African American, Latin</w:t>
      </w:r>
      <w:r w:rsidR="00B74936" w:rsidRPr="009A4DAF">
        <w:rPr>
          <w:rFonts w:asciiTheme="minorHAnsi" w:hAnsiTheme="minorHAnsi" w:cstheme="minorHAnsi"/>
          <w:sz w:val="21"/>
          <w:szCs w:val="21"/>
        </w:rPr>
        <w:t>x</w:t>
      </w:r>
      <w:r w:rsidR="00767E08" w:rsidRPr="009A4DAF">
        <w:rPr>
          <w:rFonts w:asciiTheme="minorHAnsi" w:hAnsiTheme="minorHAnsi" w:cstheme="minorHAnsi"/>
          <w:sz w:val="21"/>
          <w:szCs w:val="21"/>
        </w:rPr>
        <w:t>, Asian American, Pacific Islander</w:t>
      </w:r>
      <w:r w:rsidR="002B6C56">
        <w:rPr>
          <w:rFonts w:asciiTheme="minorHAnsi" w:hAnsiTheme="minorHAnsi" w:cstheme="minorHAnsi"/>
          <w:sz w:val="21"/>
          <w:szCs w:val="21"/>
        </w:rPr>
        <w:t>, Native American/American Indian</w:t>
      </w:r>
      <w:r w:rsidR="00767E08" w:rsidRPr="009A4DAF">
        <w:rPr>
          <w:rFonts w:asciiTheme="minorHAnsi" w:hAnsiTheme="minorHAnsi" w:cstheme="minorHAnsi"/>
          <w:sz w:val="21"/>
          <w:szCs w:val="21"/>
        </w:rPr>
        <w:t xml:space="preserve"> populations,</w:t>
      </w:r>
      <w:r w:rsidR="00ED04E6" w:rsidRPr="009A4DAF">
        <w:rPr>
          <w:rFonts w:asciiTheme="minorHAnsi" w:hAnsiTheme="minorHAnsi" w:cstheme="minorHAnsi"/>
          <w:sz w:val="21"/>
          <w:szCs w:val="21"/>
        </w:rPr>
        <w:t xml:space="preserve"> or</w:t>
      </w:r>
      <w:r w:rsidR="00767E08" w:rsidRPr="009A4DAF">
        <w:rPr>
          <w:rFonts w:asciiTheme="minorHAnsi" w:hAnsiTheme="minorHAnsi" w:cstheme="minorHAnsi"/>
          <w:sz w:val="21"/>
          <w:szCs w:val="21"/>
        </w:rPr>
        <w:t xml:space="preserve"> sexual and gender minorities</w:t>
      </w:r>
      <w:r w:rsidR="00656D2E" w:rsidRPr="009A4DAF">
        <w:rPr>
          <w:rFonts w:asciiTheme="minorHAnsi" w:hAnsiTheme="minorHAnsi" w:cstheme="minorHAnsi"/>
          <w:sz w:val="21"/>
          <w:szCs w:val="21"/>
        </w:rPr>
        <w:t xml:space="preserve"> of any race/ethnicity</w:t>
      </w:r>
      <w:r w:rsidR="00767E08" w:rsidRPr="009A4DAF">
        <w:rPr>
          <w:rFonts w:asciiTheme="minorHAnsi" w:hAnsiTheme="minorHAnsi" w:cstheme="minorHAnsi"/>
          <w:sz w:val="21"/>
          <w:szCs w:val="21"/>
        </w:rPr>
        <w:t>.</w:t>
      </w:r>
      <w:r w:rsidR="000B3260" w:rsidRPr="009A4DAF">
        <w:rPr>
          <w:rFonts w:asciiTheme="minorHAnsi" w:hAnsiTheme="minorHAnsi" w:cstheme="minorHAnsi"/>
          <w:sz w:val="21"/>
          <w:szCs w:val="21"/>
        </w:rPr>
        <w:t xml:space="preserve"> </w:t>
      </w:r>
      <w:r w:rsidR="00767E08" w:rsidRPr="009A4DAF">
        <w:rPr>
          <w:rFonts w:asciiTheme="minorHAnsi" w:hAnsiTheme="minorHAnsi" w:cstheme="minorHAnsi"/>
          <w:sz w:val="21"/>
          <w:szCs w:val="21"/>
        </w:rPr>
        <w:t xml:space="preserve">CADC will fund at least three </w:t>
      </w:r>
      <w:r w:rsidR="00F5627A" w:rsidRPr="009A4DAF">
        <w:rPr>
          <w:rFonts w:asciiTheme="minorHAnsi" w:hAnsiTheme="minorHAnsi" w:cstheme="minorHAnsi"/>
          <w:sz w:val="21"/>
          <w:szCs w:val="21"/>
        </w:rPr>
        <w:t>Scientist</w:t>
      </w:r>
      <w:r w:rsidR="00767E08" w:rsidRPr="009A4DAF">
        <w:rPr>
          <w:rFonts w:asciiTheme="minorHAnsi" w:hAnsiTheme="minorHAnsi" w:cstheme="minorHAnsi"/>
          <w:sz w:val="21"/>
          <w:szCs w:val="21"/>
        </w:rPr>
        <w:t xml:space="preserve">s </w:t>
      </w:r>
      <w:r w:rsidR="00767E08" w:rsidRPr="003B308F">
        <w:rPr>
          <w:rFonts w:asciiTheme="minorHAnsi" w:hAnsiTheme="minorHAnsi" w:cstheme="minorHAnsi"/>
          <w:b/>
          <w:bCs/>
          <w:sz w:val="21"/>
          <w:szCs w:val="21"/>
        </w:rPr>
        <w:t>with an anticipated start date of</w:t>
      </w:r>
      <w:r w:rsidR="00767E08" w:rsidRPr="009A4DAF">
        <w:rPr>
          <w:rFonts w:asciiTheme="minorHAnsi" w:hAnsiTheme="minorHAnsi" w:cstheme="minorHAnsi"/>
          <w:sz w:val="21"/>
          <w:szCs w:val="21"/>
        </w:rPr>
        <w:t xml:space="preserve"> </w:t>
      </w:r>
      <w:r w:rsidR="002718FC" w:rsidRPr="009A4DAF">
        <w:rPr>
          <w:rFonts w:asciiTheme="minorHAnsi" w:hAnsiTheme="minorHAnsi" w:cstheme="minorHAnsi"/>
          <w:b/>
          <w:sz w:val="21"/>
          <w:szCs w:val="21"/>
        </w:rPr>
        <w:t>July 1, 20</w:t>
      </w:r>
      <w:r w:rsidR="00BA0F43" w:rsidRPr="009A4DAF">
        <w:rPr>
          <w:rFonts w:asciiTheme="minorHAnsi" w:hAnsiTheme="minorHAnsi" w:cstheme="minorHAnsi"/>
          <w:b/>
          <w:sz w:val="21"/>
          <w:szCs w:val="21"/>
        </w:rPr>
        <w:t>2</w:t>
      </w:r>
      <w:r w:rsidR="00973FD4" w:rsidRPr="009A4DAF">
        <w:rPr>
          <w:rFonts w:asciiTheme="minorHAnsi" w:hAnsiTheme="minorHAnsi" w:cstheme="minorHAnsi"/>
          <w:b/>
          <w:sz w:val="21"/>
          <w:szCs w:val="21"/>
        </w:rPr>
        <w:t>2</w:t>
      </w:r>
      <w:r w:rsidR="002718FC" w:rsidRPr="009A4DAF">
        <w:rPr>
          <w:rFonts w:asciiTheme="minorHAnsi" w:hAnsiTheme="minorHAnsi" w:cstheme="minorHAnsi"/>
          <w:b/>
          <w:sz w:val="21"/>
          <w:szCs w:val="21"/>
        </w:rPr>
        <w:t xml:space="preserve"> </w:t>
      </w:r>
      <w:r w:rsidR="00767E08" w:rsidRPr="003B308F">
        <w:rPr>
          <w:rFonts w:asciiTheme="minorHAnsi" w:hAnsiTheme="minorHAnsi" w:cstheme="minorHAnsi"/>
          <w:bCs/>
          <w:sz w:val="21"/>
          <w:szCs w:val="21"/>
        </w:rPr>
        <w:t xml:space="preserve">(pending </w:t>
      </w:r>
      <w:r w:rsidR="00973FD4" w:rsidRPr="003B308F">
        <w:rPr>
          <w:rFonts w:asciiTheme="minorHAnsi" w:hAnsiTheme="minorHAnsi" w:cstheme="minorHAnsi"/>
          <w:bCs/>
          <w:sz w:val="21"/>
          <w:szCs w:val="21"/>
        </w:rPr>
        <w:t>IRB</w:t>
      </w:r>
      <w:r w:rsidR="00767E08" w:rsidRPr="003B308F">
        <w:rPr>
          <w:rFonts w:asciiTheme="minorHAnsi" w:hAnsiTheme="minorHAnsi" w:cstheme="minorHAnsi"/>
          <w:bCs/>
          <w:sz w:val="21"/>
          <w:szCs w:val="21"/>
        </w:rPr>
        <w:t xml:space="preserve"> approval</w:t>
      </w:r>
      <w:r w:rsidR="003215DC" w:rsidRPr="003B308F">
        <w:rPr>
          <w:rFonts w:asciiTheme="minorHAnsi" w:hAnsiTheme="minorHAnsi" w:cstheme="minorHAnsi"/>
          <w:bCs/>
          <w:sz w:val="21"/>
          <w:szCs w:val="21"/>
        </w:rPr>
        <w:t xml:space="preserve"> of the Scientist’s pilot study</w:t>
      </w:r>
      <w:r w:rsidR="00767E08" w:rsidRPr="003B308F">
        <w:rPr>
          <w:rFonts w:asciiTheme="minorHAnsi" w:hAnsiTheme="minorHAnsi" w:cstheme="minorHAnsi"/>
          <w:bCs/>
          <w:sz w:val="21"/>
          <w:szCs w:val="21"/>
        </w:rPr>
        <w:t>)</w:t>
      </w:r>
      <w:r w:rsidR="00767E08" w:rsidRPr="00EB0825">
        <w:rPr>
          <w:rFonts w:asciiTheme="minorHAnsi" w:hAnsiTheme="minorHAnsi" w:cstheme="minorHAnsi"/>
          <w:bCs/>
          <w:sz w:val="21"/>
          <w:szCs w:val="21"/>
        </w:rPr>
        <w:t xml:space="preserve">. </w:t>
      </w:r>
    </w:p>
    <w:p w14:paraId="62B228A8" w14:textId="7F3AD1E2" w:rsidR="006F2249" w:rsidRDefault="00767E08" w:rsidP="00767E08">
      <w:pPr>
        <w:rPr>
          <w:rFonts w:cs="Arial"/>
          <w:sz w:val="21"/>
          <w:szCs w:val="21"/>
        </w:rPr>
      </w:pPr>
      <w:r w:rsidRPr="000B3260">
        <w:rPr>
          <w:rFonts w:cs="Arial"/>
          <w:b/>
          <w:sz w:val="21"/>
          <w:szCs w:val="21"/>
        </w:rPr>
        <w:t>General Provisions</w:t>
      </w:r>
      <w:r w:rsidRPr="000B3260">
        <w:rPr>
          <w:rFonts w:cs="Arial"/>
          <w:sz w:val="21"/>
          <w:szCs w:val="21"/>
        </w:rPr>
        <w:t xml:space="preserve">: CADC </w:t>
      </w:r>
      <w:r w:rsidR="00F5627A">
        <w:rPr>
          <w:rFonts w:cs="Arial"/>
          <w:sz w:val="21"/>
          <w:szCs w:val="21"/>
        </w:rPr>
        <w:t>Scientist</w:t>
      </w:r>
      <w:r w:rsidRPr="000B3260">
        <w:rPr>
          <w:rFonts w:cs="Arial"/>
          <w:sz w:val="21"/>
          <w:szCs w:val="21"/>
        </w:rPr>
        <w:t xml:space="preserve">s will receive training on issues pertaining to minority aging research and feedback on manuscripts, grant proposals, and other academic products through monthly works-in-progress sessions with CADC faculty and fellow CADC </w:t>
      </w:r>
      <w:r w:rsidR="00F5627A">
        <w:rPr>
          <w:rFonts w:cs="Arial"/>
          <w:sz w:val="21"/>
          <w:szCs w:val="21"/>
        </w:rPr>
        <w:t>Scientist</w:t>
      </w:r>
      <w:r w:rsidRPr="000B3260">
        <w:rPr>
          <w:rFonts w:cs="Arial"/>
          <w:sz w:val="21"/>
          <w:szCs w:val="21"/>
        </w:rPr>
        <w:t xml:space="preserve">s. </w:t>
      </w:r>
      <w:r w:rsidR="00966C29" w:rsidRPr="000B3260">
        <w:rPr>
          <w:rFonts w:cs="Arial"/>
          <w:sz w:val="21"/>
          <w:szCs w:val="21"/>
        </w:rPr>
        <w:t xml:space="preserve">CADC </w:t>
      </w:r>
      <w:r w:rsidR="00966C29">
        <w:rPr>
          <w:rFonts w:cs="Arial"/>
          <w:sz w:val="21"/>
          <w:szCs w:val="21"/>
        </w:rPr>
        <w:t>Scientist</w:t>
      </w:r>
      <w:r w:rsidR="00966C29" w:rsidRPr="000B3260">
        <w:rPr>
          <w:rFonts w:cs="Arial"/>
          <w:sz w:val="21"/>
          <w:szCs w:val="21"/>
        </w:rPr>
        <w:t xml:space="preserve">s will have the opportunity to interact with CADC faculty </w:t>
      </w:r>
      <w:r w:rsidR="00966C29" w:rsidRPr="00966C29">
        <w:rPr>
          <w:rFonts w:cs="Arial"/>
          <w:sz w:val="21"/>
          <w:szCs w:val="21"/>
        </w:rPr>
        <w:t>and enhance their skills and knowledge related to aging and disparities/equity research among minority populations</w:t>
      </w:r>
      <w:r w:rsidR="00966C29" w:rsidRPr="000B3260">
        <w:rPr>
          <w:rFonts w:cs="Arial"/>
          <w:sz w:val="21"/>
          <w:szCs w:val="21"/>
        </w:rPr>
        <w:t xml:space="preserve">. </w:t>
      </w:r>
      <w:r w:rsidRPr="000B3260">
        <w:rPr>
          <w:rFonts w:cs="Arial"/>
          <w:sz w:val="21"/>
          <w:szCs w:val="21"/>
        </w:rPr>
        <w:t>They will be encouraged to participate in training opportunities offered by the National Institute on Aging</w:t>
      </w:r>
      <w:r w:rsidR="00EB0825">
        <w:rPr>
          <w:rFonts w:cs="Arial"/>
          <w:sz w:val="21"/>
          <w:szCs w:val="21"/>
        </w:rPr>
        <w:t>, and to present their work at the annual national RCMAR conference where there will be networking and mentorship opportunities.</w:t>
      </w:r>
      <w:r w:rsidR="003B308F">
        <w:rPr>
          <w:rFonts w:cs="Arial"/>
          <w:sz w:val="21"/>
          <w:szCs w:val="21"/>
        </w:rPr>
        <w:t xml:space="preserve"> </w:t>
      </w:r>
      <w:r w:rsidR="00966C29" w:rsidRPr="000B3260">
        <w:rPr>
          <w:rFonts w:cs="Arial"/>
          <w:sz w:val="21"/>
          <w:szCs w:val="21"/>
        </w:rPr>
        <w:t>The main indicator of success will be the individual’s research career development as measured by publication of pilot study results, other publications related to aging and health disparities</w:t>
      </w:r>
      <w:r w:rsidR="00966C29">
        <w:rPr>
          <w:rFonts w:cs="Arial"/>
          <w:sz w:val="21"/>
          <w:szCs w:val="21"/>
        </w:rPr>
        <w:t>/health equity</w:t>
      </w:r>
      <w:r w:rsidR="00966C29" w:rsidRPr="000B3260">
        <w:rPr>
          <w:rFonts w:cs="Arial"/>
          <w:sz w:val="21"/>
          <w:szCs w:val="21"/>
        </w:rPr>
        <w:t>, and other grant applications and funding.</w:t>
      </w:r>
    </w:p>
    <w:p w14:paraId="63618805" w14:textId="7554C581" w:rsidR="00BA3B33" w:rsidRDefault="00767E08" w:rsidP="00326DA3">
      <w:pPr>
        <w:spacing w:after="120"/>
        <w:rPr>
          <w:rFonts w:cs="Arial"/>
          <w:sz w:val="21"/>
          <w:szCs w:val="21"/>
        </w:rPr>
      </w:pPr>
      <w:r w:rsidRPr="000B3260">
        <w:rPr>
          <w:rFonts w:cs="Arial"/>
          <w:b/>
          <w:sz w:val="21"/>
          <w:szCs w:val="21"/>
        </w:rPr>
        <w:t>Eligibility</w:t>
      </w:r>
      <w:r w:rsidRPr="000B3260">
        <w:rPr>
          <w:rFonts w:cs="Arial"/>
          <w:sz w:val="21"/>
          <w:szCs w:val="21"/>
        </w:rPr>
        <w:t>: The applicant must be a</w:t>
      </w:r>
      <w:r w:rsidR="00C30958">
        <w:rPr>
          <w:rFonts w:cs="Arial"/>
          <w:sz w:val="21"/>
          <w:szCs w:val="21"/>
        </w:rPr>
        <w:t xml:space="preserve"> postdoctoral fellow or </w:t>
      </w:r>
      <w:r w:rsidR="00837A4E">
        <w:rPr>
          <w:rFonts w:cs="Arial"/>
          <w:sz w:val="21"/>
          <w:szCs w:val="21"/>
        </w:rPr>
        <w:t>an</w:t>
      </w:r>
      <w:r w:rsidR="00C30958">
        <w:rPr>
          <w:rFonts w:cs="Arial"/>
          <w:sz w:val="21"/>
          <w:szCs w:val="21"/>
        </w:rPr>
        <w:t xml:space="preserve"> </w:t>
      </w:r>
      <w:r w:rsidRPr="000B3260">
        <w:rPr>
          <w:rFonts w:cs="Arial"/>
          <w:sz w:val="21"/>
          <w:szCs w:val="21"/>
        </w:rPr>
        <w:t>assistant professor</w:t>
      </w:r>
      <w:r w:rsidR="00C30958">
        <w:rPr>
          <w:rFonts w:cs="Arial"/>
          <w:sz w:val="21"/>
          <w:szCs w:val="21"/>
        </w:rPr>
        <w:t xml:space="preserve"> at the time of applying and</w:t>
      </w:r>
      <w:r w:rsidR="003215DC" w:rsidRPr="003215DC">
        <w:rPr>
          <w:rFonts w:cs="Arial"/>
          <w:sz w:val="21"/>
          <w:szCs w:val="21"/>
        </w:rPr>
        <w:t xml:space="preserve"> </w:t>
      </w:r>
      <w:r w:rsidR="003215DC" w:rsidRPr="000B3260">
        <w:rPr>
          <w:rFonts w:cs="Arial"/>
          <w:sz w:val="21"/>
          <w:szCs w:val="21"/>
        </w:rPr>
        <w:t>must be from a racial/ethnic minority</w:t>
      </w:r>
      <w:r w:rsidR="008556C9">
        <w:rPr>
          <w:rFonts w:cs="Arial"/>
          <w:sz w:val="21"/>
          <w:szCs w:val="21"/>
        </w:rPr>
        <w:t xml:space="preserve"> group </w:t>
      </w:r>
      <w:r w:rsidR="00656D2E">
        <w:rPr>
          <w:rFonts w:cs="Arial"/>
          <w:sz w:val="21"/>
          <w:szCs w:val="21"/>
        </w:rPr>
        <w:t xml:space="preserve">or </w:t>
      </w:r>
      <w:r w:rsidR="003215DC">
        <w:rPr>
          <w:rFonts w:cs="Arial"/>
          <w:sz w:val="21"/>
          <w:szCs w:val="21"/>
        </w:rPr>
        <w:t>a member of a sexual and gender minority</w:t>
      </w:r>
      <w:r w:rsidR="008556C9">
        <w:rPr>
          <w:rFonts w:cs="Arial"/>
          <w:sz w:val="21"/>
          <w:szCs w:val="21"/>
        </w:rPr>
        <w:t xml:space="preserve"> group</w:t>
      </w:r>
      <w:r w:rsidR="003215DC">
        <w:rPr>
          <w:rFonts w:cs="Arial"/>
          <w:sz w:val="21"/>
          <w:szCs w:val="21"/>
        </w:rPr>
        <w:t xml:space="preserve"> (SGM)</w:t>
      </w:r>
      <w:r w:rsidR="00656D2E">
        <w:rPr>
          <w:rFonts w:cs="Arial"/>
          <w:sz w:val="21"/>
          <w:szCs w:val="21"/>
        </w:rPr>
        <w:t xml:space="preserve"> of any race/ethnicity</w:t>
      </w:r>
      <w:r w:rsidR="003215DC">
        <w:rPr>
          <w:rFonts w:cs="Arial"/>
          <w:sz w:val="21"/>
          <w:szCs w:val="21"/>
        </w:rPr>
        <w:t xml:space="preserve"> as defined by self-identification,</w:t>
      </w:r>
      <w:r w:rsidR="003215DC" w:rsidRPr="000B3260">
        <w:rPr>
          <w:rFonts w:cs="Arial"/>
          <w:sz w:val="21"/>
          <w:szCs w:val="21"/>
        </w:rPr>
        <w:t xml:space="preserve"> or from a </w:t>
      </w:r>
      <w:hyperlink r:id="rId12" w:history="1">
        <w:r w:rsidR="003215DC" w:rsidRPr="00B74936">
          <w:rPr>
            <w:rStyle w:val="Hyperlink"/>
            <w:rFonts w:cs="Arial"/>
            <w:sz w:val="21"/>
            <w:szCs w:val="21"/>
          </w:rPr>
          <w:t>socioeconomically disadvantaged background of any race/ethnicity as defined by NIH</w:t>
        </w:r>
      </w:hyperlink>
      <w:r w:rsidR="003215DC" w:rsidRPr="000B3260">
        <w:rPr>
          <w:rFonts w:cs="Arial"/>
          <w:sz w:val="21"/>
          <w:szCs w:val="21"/>
        </w:rPr>
        <w:t xml:space="preserve">. </w:t>
      </w:r>
      <w:r w:rsidR="00881E41">
        <w:rPr>
          <w:rFonts w:cs="Arial"/>
          <w:sz w:val="21"/>
          <w:szCs w:val="21"/>
        </w:rPr>
        <w:t xml:space="preserve">If funded, the CADC Scientist will receive pilot funds and will </w:t>
      </w:r>
      <w:r w:rsidR="00881E41" w:rsidRPr="000B3260">
        <w:rPr>
          <w:rFonts w:cs="Arial"/>
          <w:sz w:val="21"/>
          <w:szCs w:val="21"/>
        </w:rPr>
        <w:t>be Principal Investigator (PI) of the pilot</w:t>
      </w:r>
      <w:r w:rsidR="00881E41">
        <w:rPr>
          <w:rFonts w:cs="Arial"/>
          <w:sz w:val="21"/>
          <w:szCs w:val="21"/>
        </w:rPr>
        <w:t>.</w:t>
      </w:r>
      <w:r w:rsidR="00881E41" w:rsidRPr="000B3260">
        <w:rPr>
          <w:rFonts w:cs="Arial"/>
          <w:sz w:val="21"/>
          <w:szCs w:val="21"/>
        </w:rPr>
        <w:t xml:space="preserve"> </w:t>
      </w:r>
      <w:r w:rsidR="003215DC" w:rsidRPr="000B3260">
        <w:rPr>
          <w:rFonts w:cs="Arial"/>
          <w:sz w:val="21"/>
          <w:szCs w:val="21"/>
        </w:rPr>
        <w:t xml:space="preserve"> </w:t>
      </w:r>
      <w:r w:rsidRPr="000B3260">
        <w:rPr>
          <w:rFonts w:cs="Arial"/>
          <w:sz w:val="21"/>
          <w:szCs w:val="21"/>
        </w:rPr>
        <w:t>Applicants must not have received a previous independent research award of the R01 type from the NIH or similar funding agencies. Investigators who have received previous funding from faculty development awards (e.g., K awards) are eligible. Assistant professors or postdoctoral fellows located in any academic or research non-profit institution in the San Francisco Bay Area</w:t>
      </w:r>
      <w:r w:rsidR="00BA3B33">
        <w:rPr>
          <w:rFonts w:cs="Arial"/>
          <w:sz w:val="21"/>
          <w:szCs w:val="21"/>
        </w:rPr>
        <w:t>, Northern or Central California</w:t>
      </w:r>
      <w:r w:rsidRPr="000B3260">
        <w:rPr>
          <w:rFonts w:cs="Arial"/>
          <w:sz w:val="21"/>
          <w:szCs w:val="21"/>
        </w:rPr>
        <w:t xml:space="preserve"> are eligible. We will consider applications from previously funded CADC </w:t>
      </w:r>
      <w:r w:rsidR="00F5627A">
        <w:rPr>
          <w:rFonts w:cs="Arial"/>
          <w:sz w:val="21"/>
          <w:szCs w:val="21"/>
        </w:rPr>
        <w:t>Scientist</w:t>
      </w:r>
      <w:r w:rsidRPr="000B3260">
        <w:rPr>
          <w:rFonts w:cs="Arial"/>
          <w:sz w:val="21"/>
          <w:szCs w:val="21"/>
        </w:rPr>
        <w:t>s</w:t>
      </w:r>
      <w:r w:rsidR="00731557">
        <w:rPr>
          <w:rFonts w:cs="Arial"/>
          <w:sz w:val="21"/>
          <w:szCs w:val="21"/>
        </w:rPr>
        <w:t xml:space="preserve"> or Scientists previously funded by other RCMAR centers,</w:t>
      </w:r>
      <w:r w:rsidRPr="000B3260">
        <w:rPr>
          <w:rFonts w:cs="Arial"/>
          <w:sz w:val="21"/>
          <w:szCs w:val="21"/>
        </w:rPr>
        <w:t xml:space="preserve"> but will give preference to new applicants. </w:t>
      </w:r>
      <w:r w:rsidR="00731557">
        <w:rPr>
          <w:rFonts w:cs="Arial"/>
          <w:sz w:val="21"/>
          <w:szCs w:val="21"/>
        </w:rPr>
        <w:t xml:space="preserve">Scientists may not concurrently hold two RCMAR pilot awards.  </w:t>
      </w:r>
      <w:r w:rsidRPr="000B3260">
        <w:rPr>
          <w:rFonts w:cs="Arial"/>
          <w:sz w:val="21"/>
          <w:szCs w:val="21"/>
        </w:rPr>
        <w:t xml:space="preserve">Proposed pilot studies may be analyses of secondary data sets </w:t>
      </w:r>
      <w:r w:rsidRPr="000B3260">
        <w:rPr>
          <w:rFonts w:cs="Arial"/>
          <w:sz w:val="21"/>
          <w:szCs w:val="21"/>
        </w:rPr>
        <w:lastRenderedPageBreak/>
        <w:t xml:space="preserve">or primary data </w:t>
      </w:r>
      <w:r w:rsidRPr="002B4BFC">
        <w:rPr>
          <w:rFonts w:cs="Arial"/>
          <w:color w:val="000000" w:themeColor="text1"/>
          <w:sz w:val="21"/>
          <w:szCs w:val="21"/>
        </w:rPr>
        <w:t>collection</w:t>
      </w:r>
      <w:r w:rsidR="00FC1D57" w:rsidRPr="002B4BFC">
        <w:rPr>
          <w:rFonts w:cs="Arial"/>
          <w:color w:val="000000" w:themeColor="text1"/>
          <w:sz w:val="21"/>
          <w:szCs w:val="21"/>
        </w:rPr>
        <w:t xml:space="preserve"> that is feasible within one-year</w:t>
      </w:r>
      <w:r w:rsidRPr="002B4BFC">
        <w:rPr>
          <w:rFonts w:cs="Arial"/>
          <w:color w:val="000000" w:themeColor="text1"/>
          <w:sz w:val="21"/>
          <w:szCs w:val="21"/>
        </w:rPr>
        <w:t xml:space="preserve">. </w:t>
      </w:r>
      <w:r w:rsidR="00326DA3">
        <w:rPr>
          <w:rFonts w:cs="Arial"/>
          <w:sz w:val="21"/>
          <w:szCs w:val="21"/>
        </w:rPr>
        <w:t>Here are examples of potential research areas and topics that we will fund:</w:t>
      </w:r>
    </w:p>
    <w:p w14:paraId="37C92628" w14:textId="16D9E258" w:rsidR="00767E08" w:rsidRPr="003A51A2" w:rsidRDefault="00767E08" w:rsidP="003A51A2">
      <w:pPr>
        <w:pStyle w:val="ListParagraph"/>
        <w:numPr>
          <w:ilvl w:val="0"/>
          <w:numId w:val="4"/>
        </w:numPr>
        <w:spacing w:after="120"/>
        <w:rPr>
          <w:rFonts w:cs="Arial"/>
          <w:sz w:val="21"/>
          <w:szCs w:val="21"/>
        </w:rPr>
      </w:pPr>
      <w:r w:rsidRPr="003A51A2">
        <w:rPr>
          <w:rFonts w:cs="Arial"/>
          <w:sz w:val="21"/>
          <w:szCs w:val="21"/>
        </w:rPr>
        <w:t xml:space="preserve">Health promotion and healthy aging </w:t>
      </w:r>
      <w:proofErr w:type="gramStart"/>
      <w:r w:rsidRPr="003A51A2">
        <w:rPr>
          <w:rFonts w:cs="Arial"/>
          <w:sz w:val="21"/>
          <w:szCs w:val="21"/>
        </w:rPr>
        <w:t>topics;</w:t>
      </w:r>
      <w:proofErr w:type="gramEnd"/>
      <w:r w:rsidRPr="003A51A2">
        <w:rPr>
          <w:rFonts w:cs="Arial"/>
          <w:sz w:val="21"/>
          <w:szCs w:val="21"/>
        </w:rPr>
        <w:t xml:space="preserve"> </w:t>
      </w:r>
    </w:p>
    <w:p w14:paraId="3AC9AA45" w14:textId="3AFF2B18" w:rsidR="00767E08" w:rsidRPr="00966C29" w:rsidRDefault="00767E08" w:rsidP="000D7622">
      <w:pPr>
        <w:pStyle w:val="ListParagraph"/>
        <w:numPr>
          <w:ilvl w:val="0"/>
          <w:numId w:val="4"/>
        </w:numPr>
        <w:spacing w:after="0" w:line="240" w:lineRule="auto"/>
        <w:rPr>
          <w:rFonts w:cs="Arial"/>
          <w:sz w:val="21"/>
          <w:szCs w:val="21"/>
        </w:rPr>
      </w:pPr>
      <w:r w:rsidRPr="00966C29">
        <w:rPr>
          <w:rFonts w:cs="Arial"/>
          <w:sz w:val="21"/>
          <w:szCs w:val="21"/>
        </w:rPr>
        <w:t xml:space="preserve">Research projects with older minorities that engage community-based organizations;  </w:t>
      </w:r>
    </w:p>
    <w:p w14:paraId="41E29EFE" w14:textId="48449786" w:rsidR="000E24F0" w:rsidRPr="00966C29" w:rsidRDefault="00767E08" w:rsidP="000D7622">
      <w:pPr>
        <w:pStyle w:val="ListParagraph"/>
        <w:numPr>
          <w:ilvl w:val="0"/>
          <w:numId w:val="4"/>
        </w:numPr>
        <w:spacing w:after="0" w:line="240" w:lineRule="auto"/>
        <w:rPr>
          <w:rFonts w:cs="Arial"/>
          <w:sz w:val="21"/>
          <w:szCs w:val="21"/>
        </w:rPr>
      </w:pPr>
      <w:r w:rsidRPr="00966C29">
        <w:rPr>
          <w:rFonts w:cs="Arial"/>
          <w:sz w:val="21"/>
          <w:szCs w:val="21"/>
        </w:rPr>
        <w:t>Cognitive functio</w:t>
      </w:r>
      <w:r w:rsidR="000E24F0" w:rsidRPr="00966C29">
        <w:rPr>
          <w:rFonts w:cs="Arial"/>
          <w:sz w:val="21"/>
          <w:szCs w:val="21"/>
        </w:rPr>
        <w:t>n among minority older adults;</w:t>
      </w:r>
    </w:p>
    <w:p w14:paraId="2DFA4746" w14:textId="71E58CAB" w:rsidR="00767E08" w:rsidRPr="00966C29" w:rsidRDefault="00767E08" w:rsidP="000D7622">
      <w:pPr>
        <w:pStyle w:val="ListParagraph"/>
        <w:numPr>
          <w:ilvl w:val="0"/>
          <w:numId w:val="4"/>
        </w:numPr>
        <w:spacing w:after="0" w:line="240" w:lineRule="auto"/>
        <w:rPr>
          <w:rFonts w:cs="Arial"/>
          <w:sz w:val="21"/>
          <w:szCs w:val="21"/>
        </w:rPr>
      </w:pPr>
      <w:r w:rsidRPr="00966C29">
        <w:rPr>
          <w:rFonts w:cs="Arial"/>
          <w:sz w:val="21"/>
          <w:szCs w:val="21"/>
        </w:rPr>
        <w:t>Studies of aging and the arts (e.g., music, dance, art);</w:t>
      </w:r>
    </w:p>
    <w:p w14:paraId="758D0977" w14:textId="56EDD2D1" w:rsidR="00767E08" w:rsidRPr="00966C29" w:rsidRDefault="00767E08" w:rsidP="000D7622">
      <w:pPr>
        <w:pStyle w:val="ListParagraph"/>
        <w:numPr>
          <w:ilvl w:val="0"/>
          <w:numId w:val="4"/>
        </w:numPr>
        <w:spacing w:after="0" w:line="240" w:lineRule="auto"/>
        <w:rPr>
          <w:rFonts w:cs="Arial"/>
          <w:sz w:val="21"/>
          <w:szCs w:val="21"/>
        </w:rPr>
      </w:pPr>
      <w:r w:rsidRPr="00966C29">
        <w:rPr>
          <w:rFonts w:cs="Arial"/>
          <w:sz w:val="21"/>
          <w:szCs w:val="21"/>
        </w:rPr>
        <w:t>Proposals using secondary data that include minority participants and are focused on aging;</w:t>
      </w:r>
    </w:p>
    <w:p w14:paraId="3EB10D8C" w14:textId="0EFD4852" w:rsidR="00767E08" w:rsidRPr="00966C29" w:rsidRDefault="00767E08" w:rsidP="000D7622">
      <w:pPr>
        <w:pStyle w:val="ListParagraph"/>
        <w:numPr>
          <w:ilvl w:val="0"/>
          <w:numId w:val="4"/>
        </w:numPr>
        <w:spacing w:after="0" w:line="240" w:lineRule="auto"/>
        <w:rPr>
          <w:rFonts w:cs="Arial"/>
          <w:sz w:val="21"/>
          <w:szCs w:val="21"/>
        </w:rPr>
      </w:pPr>
      <w:r w:rsidRPr="00966C29">
        <w:rPr>
          <w:rFonts w:cs="Arial"/>
          <w:sz w:val="21"/>
          <w:szCs w:val="21"/>
        </w:rPr>
        <w:t>Studies on the health and well-being of ethnically diverse informal caregivers;</w:t>
      </w:r>
    </w:p>
    <w:p w14:paraId="29617C51" w14:textId="450EF251" w:rsidR="00096DAD" w:rsidRPr="00966C29" w:rsidRDefault="00767E08" w:rsidP="000D7622">
      <w:pPr>
        <w:pStyle w:val="ListParagraph"/>
        <w:numPr>
          <w:ilvl w:val="0"/>
          <w:numId w:val="4"/>
        </w:numPr>
        <w:spacing w:after="0" w:line="240" w:lineRule="auto"/>
        <w:rPr>
          <w:rFonts w:cs="Arial"/>
          <w:sz w:val="21"/>
          <w:szCs w:val="21"/>
        </w:rPr>
      </w:pPr>
      <w:r w:rsidRPr="00966C29">
        <w:rPr>
          <w:rFonts w:cs="Arial"/>
          <w:sz w:val="21"/>
          <w:szCs w:val="21"/>
        </w:rPr>
        <w:t>Studies on the determinants, outcomes, and palliation of disability in older minority persons</w:t>
      </w:r>
      <w:r w:rsidR="00096DAD" w:rsidRPr="00966C29">
        <w:rPr>
          <w:rFonts w:cs="Arial"/>
          <w:sz w:val="21"/>
          <w:szCs w:val="21"/>
        </w:rPr>
        <w:t>;</w:t>
      </w:r>
    </w:p>
    <w:p w14:paraId="1BEAFBB5" w14:textId="05C1C94C" w:rsidR="00767E08" w:rsidRPr="00966C29" w:rsidRDefault="00096DAD" w:rsidP="000D7622">
      <w:pPr>
        <w:pStyle w:val="ListParagraph"/>
        <w:numPr>
          <w:ilvl w:val="0"/>
          <w:numId w:val="4"/>
        </w:numPr>
        <w:spacing w:after="0" w:line="240" w:lineRule="auto"/>
        <w:rPr>
          <w:rFonts w:cs="Arial"/>
          <w:sz w:val="21"/>
          <w:szCs w:val="21"/>
        </w:rPr>
      </w:pPr>
      <w:r w:rsidRPr="00966C29">
        <w:rPr>
          <w:rFonts w:cs="Arial"/>
          <w:sz w:val="21"/>
          <w:szCs w:val="21"/>
        </w:rPr>
        <w:t>Studies to improve the quality of health care delivery for older minority patients.</w:t>
      </w:r>
    </w:p>
    <w:p w14:paraId="20C6FEC9" w14:textId="77777777" w:rsidR="009006EE" w:rsidRPr="000B3260" w:rsidRDefault="009006EE" w:rsidP="00767E08">
      <w:pPr>
        <w:spacing w:after="0" w:line="240" w:lineRule="auto"/>
        <w:ind w:firstLine="720"/>
        <w:rPr>
          <w:rFonts w:cs="Arial"/>
          <w:sz w:val="21"/>
          <w:szCs w:val="21"/>
        </w:rPr>
      </w:pPr>
    </w:p>
    <w:p w14:paraId="0D29290F" w14:textId="7D43152A" w:rsidR="00767E08" w:rsidRPr="000B3260" w:rsidRDefault="00767E08" w:rsidP="00767E08">
      <w:pPr>
        <w:rPr>
          <w:rFonts w:cs="Arial"/>
          <w:sz w:val="21"/>
          <w:szCs w:val="21"/>
        </w:rPr>
      </w:pPr>
      <w:r w:rsidRPr="000B3260">
        <w:rPr>
          <w:rFonts w:cs="Arial"/>
          <w:b/>
          <w:sz w:val="21"/>
          <w:szCs w:val="21"/>
        </w:rPr>
        <w:t>Application Procedures</w:t>
      </w:r>
      <w:r w:rsidRPr="000B3260">
        <w:rPr>
          <w:rFonts w:cs="Arial"/>
          <w:sz w:val="21"/>
          <w:szCs w:val="21"/>
        </w:rPr>
        <w:t>: An application (</w:t>
      </w:r>
      <w:r w:rsidR="000B0923" w:rsidRPr="000B3260">
        <w:rPr>
          <w:rFonts w:cs="Arial"/>
          <w:sz w:val="21"/>
          <w:szCs w:val="21"/>
        </w:rPr>
        <w:t>single-spaced</w:t>
      </w:r>
      <w:r w:rsidRPr="000B3260">
        <w:rPr>
          <w:rFonts w:cs="Arial"/>
          <w:sz w:val="21"/>
          <w:szCs w:val="21"/>
        </w:rPr>
        <w:t xml:space="preserve">, </w:t>
      </w:r>
      <w:r w:rsidR="00881E41">
        <w:rPr>
          <w:rFonts w:cs="Arial"/>
          <w:sz w:val="21"/>
          <w:szCs w:val="21"/>
        </w:rPr>
        <w:t>0.5</w:t>
      </w:r>
      <w:r w:rsidRPr="000B3260">
        <w:rPr>
          <w:rFonts w:cs="Arial"/>
          <w:sz w:val="21"/>
          <w:szCs w:val="21"/>
        </w:rPr>
        <w:t xml:space="preserve"> margins, and in Arial 11 font) must include the following:</w:t>
      </w:r>
    </w:p>
    <w:p w14:paraId="76B8F56C" w14:textId="7AE3618C" w:rsidR="00767E08" w:rsidRPr="00471ADB" w:rsidRDefault="00767E08" w:rsidP="003B308F">
      <w:pPr>
        <w:pStyle w:val="ListParagraph"/>
        <w:numPr>
          <w:ilvl w:val="0"/>
          <w:numId w:val="1"/>
        </w:numPr>
        <w:spacing w:after="0"/>
        <w:ind w:left="547"/>
        <w:rPr>
          <w:rFonts w:cs="Arial"/>
          <w:sz w:val="21"/>
          <w:szCs w:val="21"/>
        </w:rPr>
      </w:pPr>
      <w:r w:rsidRPr="00471ADB">
        <w:rPr>
          <w:rFonts w:cs="Arial"/>
          <w:b/>
          <w:sz w:val="21"/>
          <w:szCs w:val="21"/>
        </w:rPr>
        <w:t>Cover Page</w:t>
      </w:r>
      <w:r w:rsidRPr="00471ADB">
        <w:rPr>
          <w:rFonts w:cs="Arial"/>
          <w:sz w:val="21"/>
          <w:szCs w:val="21"/>
        </w:rPr>
        <w:t xml:space="preserve">: Include name, current position, institution, </w:t>
      </w:r>
      <w:r w:rsidR="003E0D28" w:rsidRPr="00471ADB">
        <w:rPr>
          <w:rFonts w:cs="Arial"/>
          <w:sz w:val="21"/>
          <w:szCs w:val="21"/>
        </w:rPr>
        <w:t>main research mentor name</w:t>
      </w:r>
      <w:r w:rsidR="009006EE" w:rsidRPr="00471ADB">
        <w:rPr>
          <w:rFonts w:cs="Arial"/>
          <w:sz w:val="21"/>
          <w:szCs w:val="21"/>
        </w:rPr>
        <w:t>, telephone number, email</w:t>
      </w:r>
      <w:r w:rsidR="00471ADB">
        <w:rPr>
          <w:rFonts w:cs="Arial"/>
          <w:sz w:val="21"/>
          <w:szCs w:val="21"/>
        </w:rPr>
        <w:t xml:space="preserve"> </w:t>
      </w:r>
      <w:r w:rsidRPr="00471ADB">
        <w:rPr>
          <w:rFonts w:cs="Arial"/>
          <w:sz w:val="21"/>
          <w:szCs w:val="21"/>
        </w:rPr>
        <w:t>address, and study title</w:t>
      </w:r>
    </w:p>
    <w:p w14:paraId="30AC2B0B" w14:textId="77777777" w:rsidR="009006EE" w:rsidRPr="000B3260" w:rsidRDefault="00767E08" w:rsidP="009006EE">
      <w:pPr>
        <w:pStyle w:val="ListParagraph"/>
        <w:numPr>
          <w:ilvl w:val="0"/>
          <w:numId w:val="1"/>
        </w:numPr>
        <w:spacing w:after="0"/>
        <w:rPr>
          <w:rFonts w:cs="Arial"/>
          <w:sz w:val="21"/>
          <w:szCs w:val="21"/>
        </w:rPr>
      </w:pPr>
      <w:r w:rsidRPr="000B3260">
        <w:rPr>
          <w:rFonts w:cs="Arial"/>
          <w:b/>
          <w:sz w:val="21"/>
          <w:szCs w:val="21"/>
        </w:rPr>
        <w:t>Research Plan</w:t>
      </w:r>
      <w:r w:rsidRPr="000B3260">
        <w:rPr>
          <w:rFonts w:cs="Arial"/>
          <w:sz w:val="21"/>
          <w:szCs w:val="21"/>
        </w:rPr>
        <w:t>:</w:t>
      </w:r>
      <w:r w:rsidR="009006EE" w:rsidRPr="000B3260">
        <w:rPr>
          <w:rFonts w:cs="Arial"/>
          <w:sz w:val="21"/>
          <w:szCs w:val="21"/>
        </w:rPr>
        <w:t xml:space="preserve"> U</w:t>
      </w:r>
      <w:r w:rsidRPr="000B3260">
        <w:rPr>
          <w:rFonts w:cs="Arial"/>
          <w:sz w:val="21"/>
          <w:szCs w:val="21"/>
        </w:rPr>
        <w:t>sing the following re</w:t>
      </w:r>
      <w:r w:rsidR="009006EE" w:rsidRPr="000B3260">
        <w:rPr>
          <w:rFonts w:cs="Arial"/>
          <w:sz w:val="21"/>
          <w:szCs w:val="21"/>
        </w:rPr>
        <w:t>quired format and page limits (5 pages maximum excluding</w:t>
      </w:r>
    </w:p>
    <w:p w14:paraId="57FC13BF" w14:textId="77777777" w:rsidR="009006EE" w:rsidRPr="000B3260" w:rsidRDefault="00767E08" w:rsidP="009006EE">
      <w:pPr>
        <w:pStyle w:val="ListParagraph"/>
        <w:spacing w:after="0"/>
        <w:ind w:left="540"/>
        <w:rPr>
          <w:rFonts w:cs="Arial"/>
          <w:sz w:val="21"/>
          <w:szCs w:val="21"/>
        </w:rPr>
      </w:pPr>
      <w:r w:rsidRPr="000B3260">
        <w:rPr>
          <w:rFonts w:cs="Arial"/>
          <w:sz w:val="21"/>
          <w:szCs w:val="21"/>
        </w:rPr>
        <w:t xml:space="preserve">references): </w:t>
      </w:r>
    </w:p>
    <w:p w14:paraId="5200E150" w14:textId="009AEF86" w:rsidR="00ED04E6" w:rsidRDefault="00767E08" w:rsidP="000834FC">
      <w:pPr>
        <w:spacing w:after="0"/>
        <w:ind w:left="360" w:firstLine="180"/>
        <w:rPr>
          <w:rFonts w:cs="Arial"/>
          <w:sz w:val="21"/>
          <w:szCs w:val="21"/>
        </w:rPr>
      </w:pPr>
      <w:r w:rsidRPr="000B3260">
        <w:rPr>
          <w:rFonts w:cs="Arial"/>
          <w:sz w:val="21"/>
          <w:szCs w:val="21"/>
        </w:rPr>
        <w:t xml:space="preserve">a) </w:t>
      </w:r>
      <w:r w:rsidRPr="000B3260">
        <w:rPr>
          <w:rFonts w:cs="Arial"/>
          <w:b/>
          <w:sz w:val="21"/>
          <w:szCs w:val="21"/>
        </w:rPr>
        <w:t>Specific Aims</w:t>
      </w:r>
      <w:r w:rsidRPr="000B3260">
        <w:rPr>
          <w:rFonts w:cs="Arial"/>
          <w:sz w:val="21"/>
          <w:szCs w:val="21"/>
        </w:rPr>
        <w:t xml:space="preserve"> (1 page)</w:t>
      </w:r>
    </w:p>
    <w:p w14:paraId="570844BB" w14:textId="492C0C8F" w:rsidR="009006EE" w:rsidRPr="000B3260" w:rsidRDefault="000834FC" w:rsidP="00837A4E">
      <w:pPr>
        <w:spacing w:after="0"/>
        <w:ind w:left="720" w:hanging="180"/>
        <w:rPr>
          <w:rFonts w:cs="Arial"/>
          <w:sz w:val="21"/>
          <w:szCs w:val="21"/>
        </w:rPr>
      </w:pPr>
      <w:r>
        <w:rPr>
          <w:rFonts w:cs="Arial"/>
          <w:sz w:val="21"/>
          <w:szCs w:val="21"/>
        </w:rPr>
        <w:t>b</w:t>
      </w:r>
      <w:r w:rsidR="00ED04E6">
        <w:rPr>
          <w:rFonts w:cs="Arial"/>
          <w:sz w:val="21"/>
          <w:szCs w:val="21"/>
        </w:rPr>
        <w:t xml:space="preserve">) </w:t>
      </w:r>
      <w:r w:rsidR="00767E08" w:rsidRPr="000B3260">
        <w:rPr>
          <w:rFonts w:cs="Arial"/>
          <w:b/>
          <w:sz w:val="21"/>
          <w:szCs w:val="21"/>
        </w:rPr>
        <w:t>Personal Statement and Career Goals</w:t>
      </w:r>
      <w:r>
        <w:rPr>
          <w:rFonts w:cs="Arial"/>
          <w:b/>
          <w:sz w:val="21"/>
          <w:szCs w:val="21"/>
        </w:rPr>
        <w:t xml:space="preserve"> </w:t>
      </w:r>
      <w:r w:rsidRPr="00D16FA0">
        <w:rPr>
          <w:rFonts w:cs="Arial"/>
          <w:bCs/>
          <w:sz w:val="21"/>
          <w:szCs w:val="21"/>
        </w:rPr>
        <w:t>(1 page)</w:t>
      </w:r>
      <w:r>
        <w:rPr>
          <w:rFonts w:cs="Arial"/>
          <w:b/>
          <w:sz w:val="21"/>
          <w:szCs w:val="21"/>
        </w:rPr>
        <w:t xml:space="preserve"> </w:t>
      </w:r>
      <w:r w:rsidR="00881E41" w:rsidRPr="000B3260">
        <w:rPr>
          <w:rFonts w:cs="Arial"/>
          <w:sz w:val="21"/>
          <w:szCs w:val="21"/>
        </w:rPr>
        <w:t>Include a summary of your background, preparation for research, and career</w:t>
      </w:r>
      <w:r w:rsidR="00881E41">
        <w:rPr>
          <w:rFonts w:cs="Arial"/>
          <w:sz w:val="21"/>
          <w:szCs w:val="21"/>
        </w:rPr>
        <w:t xml:space="preserve"> objectives</w:t>
      </w:r>
      <w:r w:rsidR="00881E41" w:rsidRPr="000B3260">
        <w:rPr>
          <w:rFonts w:cs="Arial"/>
          <w:sz w:val="21"/>
          <w:szCs w:val="21"/>
        </w:rPr>
        <w:t xml:space="preserve">. Please include your </w:t>
      </w:r>
      <w:r w:rsidR="00881E41">
        <w:rPr>
          <w:rFonts w:cs="Arial"/>
          <w:sz w:val="21"/>
          <w:szCs w:val="21"/>
        </w:rPr>
        <w:t xml:space="preserve">racial/ethnic, SGM, </w:t>
      </w:r>
      <w:r w:rsidR="00881E41" w:rsidRPr="002718FC">
        <w:rPr>
          <w:rFonts w:cs="Arial"/>
          <w:sz w:val="21"/>
          <w:szCs w:val="21"/>
        </w:rPr>
        <w:t>or socioeconomically disadvantaged</w:t>
      </w:r>
      <w:r w:rsidR="00881E41">
        <w:rPr>
          <w:rFonts w:cs="Arial"/>
          <w:sz w:val="21"/>
          <w:szCs w:val="21"/>
        </w:rPr>
        <w:t xml:space="preserve"> </w:t>
      </w:r>
      <w:r w:rsidR="00881E41" w:rsidRPr="002718FC">
        <w:rPr>
          <w:rFonts w:cs="Arial"/>
          <w:sz w:val="21"/>
          <w:szCs w:val="21"/>
        </w:rPr>
        <w:t>background in the personal statement.</w:t>
      </w:r>
      <w:r w:rsidR="00837A4E">
        <w:rPr>
          <w:rFonts w:cs="Arial"/>
          <w:sz w:val="21"/>
          <w:szCs w:val="21"/>
        </w:rPr>
        <w:t xml:space="preserve"> </w:t>
      </w:r>
    </w:p>
    <w:p w14:paraId="78A8FF9B" w14:textId="4BD4750A" w:rsidR="009006EE" w:rsidRPr="000B3260" w:rsidRDefault="000834FC" w:rsidP="004F0A38">
      <w:pPr>
        <w:pStyle w:val="ListParagraph"/>
        <w:spacing w:after="0"/>
        <w:ind w:left="540"/>
      </w:pPr>
      <w:r>
        <w:rPr>
          <w:rFonts w:cs="Arial"/>
          <w:sz w:val="21"/>
          <w:szCs w:val="21"/>
        </w:rPr>
        <w:t>c</w:t>
      </w:r>
      <w:r w:rsidR="00F71A3C" w:rsidRPr="00F71A3C">
        <w:rPr>
          <w:rFonts w:cs="Arial"/>
          <w:sz w:val="21"/>
          <w:szCs w:val="21"/>
        </w:rPr>
        <w:t>)</w:t>
      </w:r>
      <w:r w:rsidR="00F71A3C">
        <w:rPr>
          <w:rFonts w:cs="Arial"/>
          <w:b/>
          <w:sz w:val="21"/>
          <w:szCs w:val="21"/>
        </w:rPr>
        <w:t xml:space="preserve"> </w:t>
      </w:r>
      <w:r>
        <w:rPr>
          <w:rFonts w:cs="Arial"/>
          <w:b/>
          <w:sz w:val="21"/>
          <w:szCs w:val="21"/>
        </w:rPr>
        <w:t xml:space="preserve">Significance and </w:t>
      </w:r>
      <w:r w:rsidR="00767E08" w:rsidRPr="00881E41">
        <w:rPr>
          <w:rFonts w:cs="Arial"/>
          <w:b/>
          <w:sz w:val="21"/>
          <w:szCs w:val="21"/>
        </w:rPr>
        <w:t>Research Methods</w:t>
      </w:r>
      <w:r w:rsidR="00767E08" w:rsidRPr="00881E41">
        <w:rPr>
          <w:rFonts w:cs="Arial"/>
          <w:sz w:val="21"/>
          <w:szCs w:val="21"/>
        </w:rPr>
        <w:t xml:space="preserve"> (3 pages)</w:t>
      </w:r>
      <w:r w:rsidR="004469AC">
        <w:rPr>
          <w:rFonts w:cs="Arial"/>
          <w:sz w:val="21"/>
          <w:szCs w:val="21"/>
        </w:rPr>
        <w:t xml:space="preserve"> </w:t>
      </w:r>
      <w:r w:rsidR="00767E08" w:rsidRPr="00881E41">
        <w:rPr>
          <w:rFonts w:cs="Arial"/>
          <w:sz w:val="21"/>
          <w:szCs w:val="21"/>
        </w:rPr>
        <w:t>Include a discussion of resear</w:t>
      </w:r>
      <w:r w:rsidR="009006EE" w:rsidRPr="00881E41">
        <w:rPr>
          <w:rFonts w:cs="Arial"/>
          <w:sz w:val="21"/>
          <w:szCs w:val="21"/>
        </w:rPr>
        <w:t>ch design</w:t>
      </w:r>
      <w:r w:rsidR="00767E08" w:rsidRPr="000B3260">
        <w:rPr>
          <w:rFonts w:cs="Arial"/>
          <w:sz w:val="21"/>
          <w:szCs w:val="21"/>
        </w:rPr>
        <w:t>, setting, participants and sources of par</w:t>
      </w:r>
      <w:r w:rsidR="009006EE" w:rsidRPr="000B3260">
        <w:rPr>
          <w:rFonts w:cs="Arial"/>
          <w:sz w:val="21"/>
          <w:szCs w:val="21"/>
        </w:rPr>
        <w:t>ticipants, recruitment methods,</w:t>
      </w:r>
      <w:r w:rsidR="000268A4">
        <w:rPr>
          <w:rFonts w:cs="Arial"/>
          <w:sz w:val="21"/>
          <w:szCs w:val="21"/>
        </w:rPr>
        <w:t xml:space="preserve"> </w:t>
      </w:r>
      <w:r w:rsidR="00767E08" w:rsidRPr="000B3260">
        <w:t>measures/variables</w:t>
      </w:r>
      <w:r w:rsidR="009006EE" w:rsidRPr="000B3260">
        <w:t xml:space="preserve"> </w:t>
      </w:r>
      <w:r w:rsidR="00767E08" w:rsidRPr="000B3260">
        <w:t>to be used, sample size calculation</w:t>
      </w:r>
      <w:r w:rsidR="0069480D">
        <w:t xml:space="preserve"> as appropriate for your research design</w:t>
      </w:r>
      <w:r w:rsidR="00767E08" w:rsidRPr="000B3260">
        <w:t>, and anal</w:t>
      </w:r>
      <w:r w:rsidR="009006EE" w:rsidRPr="000B3260">
        <w:t>ytic plan. Include at least one</w:t>
      </w:r>
      <w:r w:rsidR="000268A4">
        <w:t xml:space="preserve"> </w:t>
      </w:r>
      <w:r w:rsidR="00767E08" w:rsidRPr="000B3260">
        <w:t xml:space="preserve">paragraph on expected findings and implications of your study. </w:t>
      </w:r>
      <w:r>
        <w:t xml:space="preserve"> </w:t>
      </w:r>
      <w:r w:rsidR="00D16FA0">
        <w:t>You may include p</w:t>
      </w:r>
      <w:r w:rsidR="004F0A38">
        <w:t>reliminary</w:t>
      </w:r>
      <w:r>
        <w:t xml:space="preserve"> studies</w:t>
      </w:r>
      <w:r w:rsidR="00D16FA0">
        <w:t xml:space="preserve"> here,</w:t>
      </w:r>
      <w:r>
        <w:t xml:space="preserve"> if applicable. </w:t>
      </w:r>
    </w:p>
    <w:p w14:paraId="0662DE90" w14:textId="43C266F9" w:rsidR="00767E08" w:rsidRPr="000B3260" w:rsidRDefault="000672F1" w:rsidP="009006EE">
      <w:pPr>
        <w:spacing w:after="0"/>
        <w:ind w:firstLine="187"/>
        <w:rPr>
          <w:rFonts w:cs="Arial"/>
          <w:b/>
          <w:sz w:val="21"/>
          <w:szCs w:val="21"/>
        </w:rPr>
      </w:pPr>
      <w:r>
        <w:rPr>
          <w:rFonts w:cs="Arial"/>
          <w:sz w:val="21"/>
          <w:szCs w:val="21"/>
        </w:rPr>
        <w:t>3</w:t>
      </w:r>
      <w:r w:rsidR="00767E08" w:rsidRPr="000B3260">
        <w:rPr>
          <w:rFonts w:cs="Arial"/>
          <w:sz w:val="21"/>
          <w:szCs w:val="21"/>
        </w:rPr>
        <w:t xml:space="preserve">) </w:t>
      </w:r>
      <w:r w:rsidR="006B3660">
        <w:rPr>
          <w:rFonts w:cs="Arial"/>
          <w:sz w:val="21"/>
          <w:szCs w:val="21"/>
        </w:rPr>
        <w:t xml:space="preserve">  </w:t>
      </w:r>
      <w:hyperlink r:id="rId13" w:history="1">
        <w:r w:rsidR="00C979D1" w:rsidRPr="00DE1F83">
          <w:rPr>
            <w:rStyle w:val="Hyperlink"/>
            <w:rFonts w:cs="Arial"/>
            <w:b/>
            <w:sz w:val="21"/>
            <w:szCs w:val="21"/>
          </w:rPr>
          <w:t xml:space="preserve">NIH </w:t>
        </w:r>
        <w:proofErr w:type="spellStart"/>
        <w:r w:rsidR="00C979D1" w:rsidRPr="00DE1F83">
          <w:rPr>
            <w:rStyle w:val="Hyperlink"/>
            <w:rFonts w:cs="Arial"/>
            <w:b/>
            <w:sz w:val="21"/>
            <w:szCs w:val="21"/>
          </w:rPr>
          <w:t>biosketch</w:t>
        </w:r>
        <w:proofErr w:type="spellEnd"/>
      </w:hyperlink>
    </w:p>
    <w:p w14:paraId="4FCA3688" w14:textId="27C0FDE8" w:rsidR="00E95224" w:rsidRDefault="000672F1" w:rsidP="00E95224">
      <w:pPr>
        <w:spacing w:after="0"/>
        <w:ind w:left="540" w:hanging="353"/>
        <w:rPr>
          <w:rFonts w:cs="Arial"/>
          <w:sz w:val="21"/>
          <w:szCs w:val="21"/>
        </w:rPr>
      </w:pPr>
      <w:r>
        <w:rPr>
          <w:rFonts w:cs="Arial"/>
          <w:sz w:val="21"/>
          <w:szCs w:val="21"/>
        </w:rPr>
        <w:t>4</w:t>
      </w:r>
      <w:r w:rsidR="00767E08" w:rsidRPr="000B3260">
        <w:rPr>
          <w:rFonts w:cs="Arial"/>
          <w:sz w:val="21"/>
          <w:szCs w:val="21"/>
        </w:rPr>
        <w:t xml:space="preserve">) </w:t>
      </w:r>
      <w:r w:rsidR="006B3660">
        <w:rPr>
          <w:rFonts w:cs="Arial"/>
          <w:sz w:val="21"/>
          <w:szCs w:val="21"/>
        </w:rPr>
        <w:t xml:space="preserve">  </w:t>
      </w:r>
      <w:hyperlink r:id="rId14" w:history="1">
        <w:r w:rsidR="00E95224" w:rsidRPr="00DE1F83">
          <w:rPr>
            <w:rStyle w:val="Hyperlink"/>
            <w:rFonts w:cs="Arial"/>
            <w:b/>
            <w:bCs/>
            <w:sz w:val="21"/>
            <w:szCs w:val="21"/>
          </w:rPr>
          <w:t>One-year budget</w:t>
        </w:r>
      </w:hyperlink>
      <w:r w:rsidR="00E95224" w:rsidRPr="00E95224">
        <w:rPr>
          <w:rFonts w:cs="Arial"/>
          <w:sz w:val="21"/>
          <w:szCs w:val="21"/>
        </w:rPr>
        <w:t xml:space="preserve"> not to exceed </w:t>
      </w:r>
      <w:r w:rsidR="00E95224" w:rsidRPr="0076411C">
        <w:rPr>
          <w:rFonts w:cs="Arial"/>
          <w:sz w:val="21"/>
          <w:szCs w:val="21"/>
        </w:rPr>
        <w:t>$</w:t>
      </w:r>
      <w:r w:rsidR="00BA0F43">
        <w:rPr>
          <w:rFonts w:cs="Arial"/>
          <w:sz w:val="21"/>
          <w:szCs w:val="21"/>
        </w:rPr>
        <w:t>25</w:t>
      </w:r>
      <w:r w:rsidR="00656D2E" w:rsidRPr="0076411C">
        <w:rPr>
          <w:rFonts w:cs="Arial"/>
          <w:sz w:val="21"/>
          <w:szCs w:val="21"/>
        </w:rPr>
        <w:t>,000</w:t>
      </w:r>
      <w:r w:rsidR="00E95224" w:rsidRPr="0076411C">
        <w:rPr>
          <w:rFonts w:cs="Arial"/>
          <w:sz w:val="21"/>
          <w:szCs w:val="21"/>
        </w:rPr>
        <w:t xml:space="preserve"> and a</w:t>
      </w:r>
      <w:r w:rsidR="00E95224" w:rsidRPr="004F0A38">
        <w:rPr>
          <w:rFonts w:cs="Arial"/>
          <w:b/>
          <w:bCs/>
          <w:sz w:val="21"/>
          <w:szCs w:val="21"/>
        </w:rPr>
        <w:t xml:space="preserve"> </w:t>
      </w:r>
      <w:hyperlink r:id="rId15" w:history="1">
        <w:r w:rsidR="00E95224" w:rsidRPr="006B00DB">
          <w:rPr>
            <w:rStyle w:val="Hyperlink"/>
            <w:rFonts w:cs="Arial"/>
            <w:b/>
            <w:bCs/>
            <w:sz w:val="21"/>
            <w:szCs w:val="21"/>
          </w:rPr>
          <w:t>budget justification</w:t>
        </w:r>
      </w:hyperlink>
      <w:r w:rsidR="00E95224" w:rsidRPr="0076411C">
        <w:rPr>
          <w:rFonts w:cs="Arial"/>
          <w:sz w:val="21"/>
          <w:szCs w:val="21"/>
        </w:rPr>
        <w:t xml:space="preserve"> using NIH forms. </w:t>
      </w:r>
      <w:r w:rsidR="00E95224">
        <w:rPr>
          <w:rFonts w:cs="Arial"/>
          <w:sz w:val="21"/>
          <w:szCs w:val="21"/>
        </w:rPr>
        <w:t xml:space="preserve"> </w:t>
      </w:r>
      <w:r w:rsidR="00E95224" w:rsidRPr="00E95224">
        <w:rPr>
          <w:rFonts w:cs="Arial"/>
          <w:sz w:val="21"/>
          <w:szCs w:val="21"/>
        </w:rPr>
        <w:t>These budgets will need to be approved by NIA if selected for funding. Expenses may include salary and fringe</w:t>
      </w:r>
      <w:r w:rsidR="00E95224">
        <w:rPr>
          <w:rFonts w:cs="Arial"/>
          <w:sz w:val="21"/>
          <w:szCs w:val="21"/>
        </w:rPr>
        <w:t xml:space="preserve"> </w:t>
      </w:r>
      <w:r w:rsidR="00E95224" w:rsidRPr="00E95224">
        <w:rPr>
          <w:rFonts w:cs="Arial"/>
          <w:sz w:val="21"/>
          <w:szCs w:val="21"/>
        </w:rPr>
        <w:t>benefits for the PI and research staff, research supplies, and participant payments. If you are located</w:t>
      </w:r>
      <w:r w:rsidR="00E95224">
        <w:rPr>
          <w:rFonts w:cs="Arial"/>
          <w:sz w:val="21"/>
          <w:szCs w:val="21"/>
        </w:rPr>
        <w:t xml:space="preserve"> </w:t>
      </w:r>
      <w:r w:rsidR="00E95224" w:rsidRPr="00E95224">
        <w:rPr>
          <w:rFonts w:cs="Arial"/>
          <w:sz w:val="21"/>
          <w:szCs w:val="21"/>
        </w:rPr>
        <w:t xml:space="preserve">outside UCSF, </w:t>
      </w:r>
      <w:r w:rsidR="00E95224" w:rsidRPr="00E95224">
        <w:rPr>
          <w:rFonts w:cs="Arial"/>
          <w:b/>
          <w:bCs/>
          <w:sz w:val="21"/>
          <w:szCs w:val="21"/>
        </w:rPr>
        <w:t>please note that we are not able to pay any institutional indirect costs on these pilot</w:t>
      </w:r>
      <w:r w:rsidR="00E95224">
        <w:rPr>
          <w:rFonts w:cs="Arial"/>
          <w:sz w:val="21"/>
          <w:szCs w:val="21"/>
        </w:rPr>
        <w:t xml:space="preserve"> </w:t>
      </w:r>
      <w:r w:rsidR="00E95224" w:rsidRPr="00E95224">
        <w:rPr>
          <w:rFonts w:cs="Arial"/>
          <w:b/>
          <w:bCs/>
          <w:sz w:val="21"/>
          <w:szCs w:val="21"/>
        </w:rPr>
        <w:t>study grants</w:t>
      </w:r>
      <w:r w:rsidR="00E95224" w:rsidRPr="00E95224">
        <w:rPr>
          <w:rFonts w:cs="Arial"/>
          <w:sz w:val="21"/>
          <w:szCs w:val="21"/>
        </w:rPr>
        <w:t>; this is a condition of award. Please note that we will not enter into a subcontract with</w:t>
      </w:r>
      <w:r w:rsidR="00E95224">
        <w:rPr>
          <w:rFonts w:cs="Arial"/>
          <w:sz w:val="21"/>
          <w:szCs w:val="21"/>
        </w:rPr>
        <w:t xml:space="preserve"> </w:t>
      </w:r>
      <w:r w:rsidR="00E95224" w:rsidRPr="00E95224">
        <w:rPr>
          <w:rFonts w:cs="Arial"/>
          <w:sz w:val="21"/>
          <w:szCs w:val="21"/>
        </w:rPr>
        <w:t xml:space="preserve">other institutions in order to fund pilot studies if this involves indirect costs. </w:t>
      </w:r>
    </w:p>
    <w:p w14:paraId="0BF95388" w14:textId="2390D843" w:rsidR="00BA0F43" w:rsidRDefault="000672F1" w:rsidP="00BA0F43">
      <w:pPr>
        <w:spacing w:after="0"/>
        <w:ind w:firstLine="187"/>
        <w:rPr>
          <w:rFonts w:cs="Arial"/>
          <w:sz w:val="21"/>
          <w:szCs w:val="21"/>
        </w:rPr>
      </w:pPr>
      <w:r>
        <w:rPr>
          <w:rFonts w:cs="Arial"/>
          <w:sz w:val="21"/>
          <w:szCs w:val="21"/>
        </w:rPr>
        <w:t>5</w:t>
      </w:r>
      <w:r w:rsidR="00767E08" w:rsidRPr="000B3260">
        <w:rPr>
          <w:rFonts w:cs="Arial"/>
          <w:sz w:val="21"/>
          <w:szCs w:val="21"/>
        </w:rPr>
        <w:t xml:space="preserve">) </w:t>
      </w:r>
      <w:r w:rsidR="006B3660">
        <w:rPr>
          <w:rFonts w:cs="Arial"/>
          <w:sz w:val="21"/>
          <w:szCs w:val="21"/>
        </w:rPr>
        <w:t xml:space="preserve"> </w:t>
      </w:r>
      <w:r w:rsidR="00C979D1">
        <w:rPr>
          <w:rFonts w:cs="Arial"/>
          <w:b/>
          <w:sz w:val="21"/>
          <w:szCs w:val="21"/>
        </w:rPr>
        <w:t>Letter of Support</w:t>
      </w:r>
      <w:r w:rsidR="00767E08" w:rsidRPr="000B3260">
        <w:rPr>
          <w:rFonts w:cs="Arial"/>
          <w:b/>
          <w:sz w:val="21"/>
          <w:szCs w:val="21"/>
        </w:rPr>
        <w:t xml:space="preserve"> </w:t>
      </w:r>
      <w:r w:rsidR="00C979D1">
        <w:rPr>
          <w:rFonts w:cs="Arial"/>
          <w:sz w:val="21"/>
          <w:szCs w:val="21"/>
        </w:rPr>
        <w:t xml:space="preserve">from </w:t>
      </w:r>
      <w:r w:rsidR="00767E08" w:rsidRPr="000B3260">
        <w:rPr>
          <w:rFonts w:cs="Arial"/>
          <w:sz w:val="21"/>
          <w:szCs w:val="21"/>
        </w:rPr>
        <w:t>your main research mentor</w:t>
      </w:r>
      <w:r w:rsidR="009006EE" w:rsidRPr="000B3260">
        <w:rPr>
          <w:rFonts w:cs="Arial"/>
          <w:sz w:val="21"/>
          <w:szCs w:val="21"/>
        </w:rPr>
        <w:t xml:space="preserve">. </w:t>
      </w:r>
    </w:p>
    <w:p w14:paraId="06893117" w14:textId="33EF5119" w:rsidR="00BA0F43" w:rsidRDefault="000672F1" w:rsidP="00BA0F43">
      <w:pPr>
        <w:spacing w:after="0"/>
        <w:ind w:firstLine="187"/>
        <w:rPr>
          <w:rFonts w:cs="Arial"/>
          <w:sz w:val="21"/>
          <w:szCs w:val="21"/>
        </w:rPr>
      </w:pPr>
      <w:r>
        <w:rPr>
          <w:rFonts w:cs="Arial"/>
          <w:sz w:val="21"/>
          <w:szCs w:val="21"/>
        </w:rPr>
        <w:t>6</w:t>
      </w:r>
      <w:r w:rsidR="00BA0F43">
        <w:rPr>
          <w:rFonts w:cs="Arial"/>
          <w:sz w:val="21"/>
          <w:szCs w:val="21"/>
        </w:rPr>
        <w:t xml:space="preserve">)  </w:t>
      </w:r>
      <w:hyperlink r:id="rId16" w:history="1">
        <w:r w:rsidR="00BA0F43" w:rsidRPr="00646F74">
          <w:rPr>
            <w:rStyle w:val="Hyperlink"/>
            <w:rFonts w:cs="Arial"/>
            <w:b/>
            <w:bCs/>
            <w:sz w:val="21"/>
            <w:szCs w:val="21"/>
          </w:rPr>
          <w:t>NIH Target/Planned Enrollment Table</w:t>
        </w:r>
      </w:hyperlink>
      <w:r w:rsidR="00BA0F43">
        <w:rPr>
          <w:rFonts w:cs="Arial"/>
          <w:sz w:val="21"/>
          <w:szCs w:val="21"/>
        </w:rPr>
        <w:t xml:space="preserve">. </w:t>
      </w:r>
      <w:r w:rsidR="00D16FA0">
        <w:rPr>
          <w:rFonts w:cs="Arial"/>
          <w:sz w:val="21"/>
          <w:szCs w:val="21"/>
        </w:rPr>
        <w:t>Complete and submit this form. You can download the form in our website.</w:t>
      </w:r>
    </w:p>
    <w:p w14:paraId="5289806A" w14:textId="35D5018A" w:rsidR="00731557" w:rsidRDefault="00731557" w:rsidP="00BA0F43">
      <w:pPr>
        <w:spacing w:after="0"/>
        <w:ind w:firstLine="187"/>
        <w:rPr>
          <w:rFonts w:cs="Arial"/>
          <w:sz w:val="21"/>
          <w:szCs w:val="21"/>
        </w:rPr>
      </w:pPr>
      <w:r>
        <w:rPr>
          <w:rFonts w:cs="Arial"/>
          <w:sz w:val="21"/>
          <w:szCs w:val="21"/>
        </w:rPr>
        <w:t xml:space="preserve">7) </w:t>
      </w:r>
      <w:hyperlink r:id="rId17" w:history="1">
        <w:r w:rsidRPr="00DE1F83">
          <w:rPr>
            <w:rStyle w:val="Hyperlink"/>
            <w:rFonts w:cs="Arial"/>
            <w:b/>
            <w:bCs/>
            <w:sz w:val="21"/>
            <w:szCs w:val="21"/>
          </w:rPr>
          <w:t xml:space="preserve">CITI </w:t>
        </w:r>
        <w:r w:rsidR="00DE1F83" w:rsidRPr="00DE1F83">
          <w:rPr>
            <w:rStyle w:val="Hyperlink"/>
            <w:rFonts w:cs="Arial"/>
            <w:b/>
            <w:bCs/>
            <w:sz w:val="21"/>
            <w:szCs w:val="21"/>
          </w:rPr>
          <w:t xml:space="preserve">Human Subjects Protection </w:t>
        </w:r>
        <w:r w:rsidRPr="00DE1F83">
          <w:rPr>
            <w:rStyle w:val="Hyperlink"/>
            <w:rFonts w:cs="Arial"/>
            <w:b/>
            <w:bCs/>
            <w:sz w:val="21"/>
            <w:szCs w:val="21"/>
          </w:rPr>
          <w:t>Training</w:t>
        </w:r>
      </w:hyperlink>
      <w:r w:rsidRPr="00DE1F83">
        <w:rPr>
          <w:rFonts w:cs="Arial"/>
          <w:b/>
          <w:bCs/>
          <w:sz w:val="21"/>
          <w:szCs w:val="21"/>
        </w:rPr>
        <w:t xml:space="preserve"> </w:t>
      </w:r>
      <w:r w:rsidR="00DE1F83" w:rsidRPr="00DE1F83">
        <w:rPr>
          <w:rFonts w:cs="Arial"/>
          <w:b/>
          <w:bCs/>
          <w:sz w:val="21"/>
          <w:szCs w:val="21"/>
        </w:rPr>
        <w:t>c</w:t>
      </w:r>
      <w:r w:rsidRPr="00DE1F83">
        <w:rPr>
          <w:rFonts w:cs="Arial"/>
          <w:b/>
          <w:bCs/>
          <w:sz w:val="21"/>
          <w:szCs w:val="21"/>
        </w:rPr>
        <w:t>ertificate</w:t>
      </w:r>
    </w:p>
    <w:p w14:paraId="63BE72CE" w14:textId="4D81B3F5" w:rsidR="00A95A08" w:rsidRDefault="00A95A08" w:rsidP="00A95A08">
      <w:pPr>
        <w:spacing w:after="0"/>
        <w:rPr>
          <w:rFonts w:cs="Arial"/>
          <w:sz w:val="21"/>
          <w:szCs w:val="21"/>
        </w:rPr>
      </w:pPr>
    </w:p>
    <w:p w14:paraId="03E19D3E" w14:textId="7FBAC2BE" w:rsidR="00A95A08" w:rsidRDefault="00A95A08" w:rsidP="00A95A08">
      <w:pPr>
        <w:spacing w:after="0"/>
        <w:rPr>
          <w:rFonts w:cs="Arial"/>
          <w:sz w:val="21"/>
          <w:szCs w:val="21"/>
        </w:rPr>
      </w:pPr>
      <w:r w:rsidRPr="00A95A08">
        <w:rPr>
          <w:rFonts w:cs="Arial"/>
          <w:sz w:val="21"/>
          <w:szCs w:val="21"/>
        </w:rPr>
        <w:t xml:space="preserve">Applicants, we </w:t>
      </w:r>
      <w:r w:rsidR="00731557">
        <w:rPr>
          <w:rFonts w:cs="Arial"/>
          <w:sz w:val="21"/>
          <w:szCs w:val="21"/>
        </w:rPr>
        <w:t xml:space="preserve">strongly </w:t>
      </w:r>
      <w:r w:rsidRPr="00A95A08">
        <w:rPr>
          <w:rFonts w:cs="Arial"/>
          <w:sz w:val="21"/>
          <w:szCs w:val="21"/>
        </w:rPr>
        <w:t xml:space="preserve">encourage an </w:t>
      </w:r>
      <w:r w:rsidRPr="00A95A08">
        <w:rPr>
          <w:rFonts w:cs="Arial"/>
          <w:b/>
          <w:bCs/>
          <w:sz w:val="21"/>
          <w:szCs w:val="21"/>
        </w:rPr>
        <w:t>email indicating an intent to apply</w:t>
      </w:r>
      <w:r w:rsidRPr="00A95A08">
        <w:rPr>
          <w:rFonts w:cs="Arial"/>
          <w:sz w:val="21"/>
          <w:szCs w:val="21"/>
        </w:rPr>
        <w:t xml:space="preserve"> with your name, position, and draft title to </w:t>
      </w:r>
      <w:hyperlink r:id="rId18" w:history="1">
        <w:r w:rsidRPr="002D5CE0">
          <w:rPr>
            <w:rStyle w:val="Hyperlink"/>
            <w:rFonts w:cs="Arial"/>
            <w:sz w:val="21"/>
            <w:szCs w:val="21"/>
          </w:rPr>
          <w:t>anita.ponce@ucsf.edu</w:t>
        </w:r>
      </w:hyperlink>
      <w:r w:rsidRPr="00F14B05">
        <w:rPr>
          <w:rFonts w:cs="Arial"/>
          <w:sz w:val="21"/>
          <w:szCs w:val="21"/>
        </w:rPr>
        <w:t xml:space="preserve"> </w:t>
      </w:r>
      <w:r w:rsidRPr="00731557">
        <w:rPr>
          <w:rFonts w:cs="Arial"/>
          <w:sz w:val="21"/>
          <w:szCs w:val="21"/>
        </w:rPr>
        <w:t xml:space="preserve">by </w:t>
      </w:r>
      <w:r w:rsidR="005E7BFC" w:rsidRPr="00731557">
        <w:rPr>
          <w:rFonts w:cs="Arial"/>
          <w:b/>
          <w:bCs/>
          <w:sz w:val="21"/>
          <w:szCs w:val="21"/>
        </w:rPr>
        <w:t>Friday,</w:t>
      </w:r>
      <w:r w:rsidR="005E7BFC" w:rsidRPr="00731557">
        <w:rPr>
          <w:rFonts w:cs="Arial"/>
          <w:sz w:val="21"/>
          <w:szCs w:val="21"/>
        </w:rPr>
        <w:t xml:space="preserve"> </w:t>
      </w:r>
      <w:r w:rsidRPr="00731557">
        <w:rPr>
          <w:rFonts w:cs="Arial"/>
          <w:b/>
          <w:bCs/>
          <w:sz w:val="21"/>
          <w:szCs w:val="21"/>
        </w:rPr>
        <w:t>February 1</w:t>
      </w:r>
      <w:r w:rsidR="005E7BFC" w:rsidRPr="00731557">
        <w:rPr>
          <w:rFonts w:cs="Arial"/>
          <w:b/>
          <w:bCs/>
          <w:sz w:val="21"/>
          <w:szCs w:val="21"/>
        </w:rPr>
        <w:t>1</w:t>
      </w:r>
      <w:r w:rsidRPr="00731557">
        <w:rPr>
          <w:rFonts w:cs="Arial"/>
          <w:b/>
          <w:bCs/>
          <w:sz w:val="21"/>
          <w:szCs w:val="21"/>
        </w:rPr>
        <w:t>, 202</w:t>
      </w:r>
      <w:r w:rsidR="005E7BFC" w:rsidRPr="00731557">
        <w:rPr>
          <w:rFonts w:cs="Arial"/>
          <w:b/>
          <w:bCs/>
          <w:sz w:val="21"/>
          <w:szCs w:val="21"/>
        </w:rPr>
        <w:t>2</w:t>
      </w:r>
      <w:r w:rsidRPr="00A95A08">
        <w:rPr>
          <w:rFonts w:cs="Arial"/>
          <w:sz w:val="21"/>
          <w:szCs w:val="21"/>
        </w:rPr>
        <w:t>.</w:t>
      </w:r>
    </w:p>
    <w:p w14:paraId="7525FDAC" w14:textId="77777777" w:rsidR="00A95A08" w:rsidRPr="000B3260" w:rsidRDefault="00A95A08" w:rsidP="00A95A08">
      <w:pPr>
        <w:spacing w:after="0"/>
        <w:rPr>
          <w:rFonts w:cs="Arial"/>
          <w:sz w:val="21"/>
          <w:szCs w:val="21"/>
        </w:rPr>
      </w:pPr>
    </w:p>
    <w:p w14:paraId="1E37F5E6" w14:textId="67FA3D83" w:rsidR="00B6586A" w:rsidRPr="004F0A38" w:rsidRDefault="00767E08" w:rsidP="00767E08">
      <w:r w:rsidRPr="000B3260">
        <w:rPr>
          <w:rFonts w:cs="Arial"/>
          <w:sz w:val="21"/>
          <w:szCs w:val="21"/>
        </w:rPr>
        <w:t>T</w:t>
      </w:r>
      <w:r w:rsidR="000B0923">
        <w:rPr>
          <w:rFonts w:cs="Arial"/>
          <w:sz w:val="21"/>
          <w:szCs w:val="21"/>
        </w:rPr>
        <w:t xml:space="preserve">he </w:t>
      </w:r>
      <w:r w:rsidRPr="000B3260">
        <w:rPr>
          <w:rFonts w:cs="Arial"/>
          <w:sz w:val="21"/>
          <w:szCs w:val="21"/>
        </w:rPr>
        <w:t xml:space="preserve">application </w:t>
      </w:r>
      <w:r w:rsidR="000B0923">
        <w:rPr>
          <w:rFonts w:cs="Arial"/>
          <w:sz w:val="21"/>
          <w:szCs w:val="21"/>
        </w:rPr>
        <w:t>deadline is</w:t>
      </w:r>
      <w:r w:rsidRPr="000B3260">
        <w:rPr>
          <w:rFonts w:cs="Arial"/>
          <w:sz w:val="21"/>
          <w:szCs w:val="21"/>
        </w:rPr>
        <w:t xml:space="preserve"> </w:t>
      </w:r>
      <w:r w:rsidRPr="00DA6C9B">
        <w:rPr>
          <w:rFonts w:cs="Arial"/>
          <w:b/>
          <w:bCs/>
          <w:sz w:val="21"/>
          <w:szCs w:val="21"/>
        </w:rPr>
        <w:t>5 PM on</w:t>
      </w:r>
      <w:r w:rsidRPr="000B0923">
        <w:rPr>
          <w:rFonts w:cs="Arial"/>
          <w:sz w:val="21"/>
          <w:szCs w:val="21"/>
        </w:rPr>
        <w:t xml:space="preserve"> </w:t>
      </w:r>
      <w:r w:rsidR="00C75B32" w:rsidRPr="00731557">
        <w:rPr>
          <w:rFonts w:cs="Arial"/>
          <w:b/>
          <w:sz w:val="21"/>
          <w:szCs w:val="21"/>
        </w:rPr>
        <w:t>Friday</w:t>
      </w:r>
      <w:r w:rsidR="003152A6" w:rsidRPr="00731557">
        <w:rPr>
          <w:rFonts w:cs="Arial"/>
          <w:b/>
          <w:sz w:val="21"/>
          <w:szCs w:val="21"/>
        </w:rPr>
        <w:t xml:space="preserve">, March </w:t>
      </w:r>
      <w:r w:rsidR="00C75B32" w:rsidRPr="00731557">
        <w:rPr>
          <w:rFonts w:cs="Arial"/>
          <w:b/>
          <w:sz w:val="21"/>
          <w:szCs w:val="21"/>
        </w:rPr>
        <w:t>4</w:t>
      </w:r>
      <w:r w:rsidR="00AF33CA" w:rsidRPr="00731557">
        <w:rPr>
          <w:rFonts w:cs="Arial"/>
          <w:b/>
          <w:sz w:val="21"/>
          <w:szCs w:val="21"/>
        </w:rPr>
        <w:t>, 20</w:t>
      </w:r>
      <w:r w:rsidR="00BA0F43" w:rsidRPr="00731557">
        <w:rPr>
          <w:rFonts w:cs="Arial"/>
          <w:b/>
          <w:sz w:val="21"/>
          <w:szCs w:val="21"/>
        </w:rPr>
        <w:t>2</w:t>
      </w:r>
      <w:r w:rsidR="00131CDD" w:rsidRPr="00731557">
        <w:rPr>
          <w:rFonts w:cs="Arial"/>
          <w:b/>
          <w:sz w:val="21"/>
          <w:szCs w:val="21"/>
        </w:rPr>
        <w:t>2</w:t>
      </w:r>
      <w:r w:rsidR="000B0923">
        <w:rPr>
          <w:rFonts w:cs="Arial"/>
          <w:sz w:val="21"/>
          <w:szCs w:val="21"/>
        </w:rPr>
        <w:t>. Apply online at</w:t>
      </w:r>
      <w:r w:rsidR="00B6586A">
        <w:t xml:space="preserve"> </w:t>
      </w:r>
      <w:hyperlink r:id="rId19" w:history="1">
        <w:r w:rsidR="00E44FEE" w:rsidRPr="00516A2D">
          <w:rPr>
            <w:rStyle w:val="Hyperlink"/>
          </w:rPr>
          <w:t>https://ca</w:t>
        </w:r>
        <w:r w:rsidR="00E44FEE" w:rsidRPr="00516A2D">
          <w:rPr>
            <w:rStyle w:val="Hyperlink"/>
          </w:rPr>
          <w:t>dc.ucsf.edu/apply</w:t>
        </w:r>
      </w:hyperlink>
    </w:p>
    <w:p w14:paraId="46E62921" w14:textId="77777777" w:rsidR="000B3260" w:rsidRPr="000B3260" w:rsidRDefault="00767E08" w:rsidP="000B3260">
      <w:pPr>
        <w:spacing w:after="0"/>
        <w:rPr>
          <w:rFonts w:cs="Arial"/>
          <w:sz w:val="21"/>
          <w:szCs w:val="21"/>
        </w:rPr>
      </w:pPr>
      <w:r w:rsidRPr="000B3260">
        <w:rPr>
          <w:rFonts w:cs="Arial"/>
          <w:b/>
          <w:sz w:val="21"/>
          <w:szCs w:val="21"/>
        </w:rPr>
        <w:t>Review Criteria</w:t>
      </w:r>
      <w:r w:rsidRPr="000B3260">
        <w:rPr>
          <w:rFonts w:cs="Arial"/>
          <w:sz w:val="21"/>
          <w:szCs w:val="21"/>
        </w:rPr>
        <w:t>: Pilot study proposals will receive priority scores based on the written reviews and a discussion by the CADC faculty. Selection of awards will be on the basis of the following criteria:</w:t>
      </w:r>
    </w:p>
    <w:p w14:paraId="06C4ABBC" w14:textId="4FAFC556" w:rsidR="000B3260" w:rsidRPr="00966C29" w:rsidRDefault="00767E08" w:rsidP="000D7622">
      <w:pPr>
        <w:pStyle w:val="ListParagraph"/>
        <w:numPr>
          <w:ilvl w:val="0"/>
          <w:numId w:val="2"/>
        </w:numPr>
        <w:spacing w:after="0"/>
        <w:ind w:left="720"/>
        <w:rPr>
          <w:rFonts w:cs="Arial"/>
          <w:sz w:val="21"/>
          <w:szCs w:val="21"/>
        </w:rPr>
      </w:pPr>
      <w:r w:rsidRPr="00966C29">
        <w:rPr>
          <w:rFonts w:cs="Arial"/>
          <w:sz w:val="21"/>
          <w:szCs w:val="21"/>
        </w:rPr>
        <w:lastRenderedPageBreak/>
        <w:t xml:space="preserve">Potential for applicant to develop as an independent investigator and viability for the pilot study </w:t>
      </w:r>
      <w:r w:rsidR="00731557" w:rsidRPr="00966C29">
        <w:rPr>
          <w:rFonts w:cs="Arial"/>
          <w:sz w:val="21"/>
          <w:szCs w:val="21"/>
        </w:rPr>
        <w:t>to contribute to</w:t>
      </w:r>
      <w:r w:rsidRPr="00966C29">
        <w:rPr>
          <w:rFonts w:cs="Arial"/>
          <w:sz w:val="21"/>
          <w:szCs w:val="21"/>
        </w:rPr>
        <w:t xml:space="preserve"> an independent research proposal within two years after completion  </w:t>
      </w:r>
    </w:p>
    <w:p w14:paraId="41FD0F7B" w14:textId="77CD4C06" w:rsidR="000B3260" w:rsidRPr="00966C29" w:rsidRDefault="00767E08" w:rsidP="000D7622">
      <w:pPr>
        <w:pStyle w:val="ListParagraph"/>
        <w:numPr>
          <w:ilvl w:val="0"/>
          <w:numId w:val="2"/>
        </w:numPr>
        <w:spacing w:after="0"/>
        <w:ind w:left="720"/>
        <w:rPr>
          <w:rFonts w:cs="Arial"/>
          <w:sz w:val="21"/>
          <w:szCs w:val="21"/>
        </w:rPr>
      </w:pPr>
      <w:r w:rsidRPr="00966C29">
        <w:rPr>
          <w:rFonts w:cs="Arial"/>
          <w:sz w:val="21"/>
          <w:szCs w:val="21"/>
        </w:rPr>
        <w:t xml:space="preserve">Relevance to minority aging research in epidemiological, clinical, social, behavioral, translational, or implementation topics  </w:t>
      </w:r>
    </w:p>
    <w:p w14:paraId="2447C6C4" w14:textId="3FDE06C9" w:rsidR="000B3260" w:rsidRPr="00966C29" w:rsidRDefault="00767E08" w:rsidP="000D7622">
      <w:pPr>
        <w:pStyle w:val="ListParagraph"/>
        <w:numPr>
          <w:ilvl w:val="0"/>
          <w:numId w:val="2"/>
        </w:numPr>
        <w:spacing w:after="0"/>
        <w:ind w:left="720"/>
        <w:rPr>
          <w:rFonts w:cs="Arial"/>
          <w:sz w:val="21"/>
          <w:szCs w:val="21"/>
        </w:rPr>
      </w:pPr>
      <w:r w:rsidRPr="00966C29">
        <w:rPr>
          <w:rFonts w:cs="Arial"/>
          <w:sz w:val="21"/>
          <w:szCs w:val="21"/>
        </w:rPr>
        <w:t xml:space="preserve">Feasibility of conducting the study in one year with funds allocated   </w:t>
      </w:r>
    </w:p>
    <w:p w14:paraId="70A101F3" w14:textId="359D3CC4" w:rsidR="000B3260" w:rsidRPr="00966C29" w:rsidRDefault="00767E08" w:rsidP="000D7622">
      <w:pPr>
        <w:pStyle w:val="ListParagraph"/>
        <w:numPr>
          <w:ilvl w:val="0"/>
          <w:numId w:val="2"/>
        </w:numPr>
        <w:spacing w:after="0"/>
        <w:ind w:left="720"/>
        <w:rPr>
          <w:rFonts w:cs="Arial"/>
          <w:sz w:val="21"/>
          <w:szCs w:val="21"/>
        </w:rPr>
      </w:pPr>
      <w:r w:rsidRPr="00966C29">
        <w:rPr>
          <w:rFonts w:cs="Arial"/>
          <w:sz w:val="21"/>
          <w:szCs w:val="21"/>
        </w:rPr>
        <w:t xml:space="preserve">Scientific strength of the design, methods, and analytic plans  </w:t>
      </w:r>
    </w:p>
    <w:p w14:paraId="6BD4C2AF" w14:textId="2E5F4A52" w:rsidR="000B3260" w:rsidRPr="00966C29" w:rsidRDefault="00767E08" w:rsidP="000D7622">
      <w:pPr>
        <w:pStyle w:val="ListParagraph"/>
        <w:numPr>
          <w:ilvl w:val="0"/>
          <w:numId w:val="2"/>
        </w:numPr>
        <w:spacing w:after="0"/>
        <w:ind w:left="720"/>
        <w:rPr>
          <w:rFonts w:cs="Arial"/>
          <w:sz w:val="21"/>
          <w:szCs w:val="21"/>
        </w:rPr>
      </w:pPr>
      <w:r w:rsidRPr="00966C29">
        <w:rPr>
          <w:rFonts w:cs="Arial"/>
          <w:sz w:val="21"/>
          <w:szCs w:val="21"/>
        </w:rPr>
        <w:t>Diversity in representation of discip</w:t>
      </w:r>
      <w:r w:rsidR="008376F5" w:rsidRPr="00966C29">
        <w:rPr>
          <w:rFonts w:cs="Arial"/>
          <w:sz w:val="21"/>
          <w:szCs w:val="21"/>
        </w:rPr>
        <w:t>lines conducting aging research, topics, or background of candidate</w:t>
      </w:r>
    </w:p>
    <w:p w14:paraId="24D23B59" w14:textId="77777777" w:rsidR="000D7622" w:rsidRDefault="000D7622" w:rsidP="00767E08">
      <w:pPr>
        <w:rPr>
          <w:rFonts w:cs="Arial"/>
          <w:b/>
          <w:sz w:val="21"/>
          <w:szCs w:val="21"/>
        </w:rPr>
      </w:pPr>
    </w:p>
    <w:p w14:paraId="22442963" w14:textId="18B2F79F" w:rsidR="000B0923" w:rsidRDefault="00767E08" w:rsidP="00767E08">
      <w:pPr>
        <w:rPr>
          <w:rFonts w:cs="Arial"/>
          <w:sz w:val="21"/>
          <w:szCs w:val="21"/>
        </w:rPr>
      </w:pPr>
      <w:r w:rsidRPr="000B3260">
        <w:rPr>
          <w:rFonts w:cs="Arial"/>
          <w:b/>
          <w:sz w:val="21"/>
          <w:szCs w:val="21"/>
        </w:rPr>
        <w:t>Funding</w:t>
      </w:r>
      <w:r w:rsidRPr="000B3260">
        <w:rPr>
          <w:rFonts w:cs="Arial"/>
          <w:sz w:val="21"/>
          <w:szCs w:val="21"/>
        </w:rPr>
        <w:t xml:space="preserve">: Funding decisions will be made by </w:t>
      </w:r>
      <w:r w:rsidR="00A857F4" w:rsidRPr="00731557">
        <w:rPr>
          <w:rFonts w:cs="Arial"/>
          <w:b/>
          <w:sz w:val="21"/>
          <w:szCs w:val="21"/>
        </w:rPr>
        <w:t xml:space="preserve">April </w:t>
      </w:r>
      <w:r w:rsidR="00C71375" w:rsidRPr="00731557">
        <w:rPr>
          <w:rFonts w:cs="Arial"/>
          <w:b/>
          <w:sz w:val="21"/>
          <w:szCs w:val="21"/>
        </w:rPr>
        <w:t>1</w:t>
      </w:r>
      <w:r w:rsidR="00AF33CA" w:rsidRPr="00731557">
        <w:rPr>
          <w:rFonts w:cs="Arial"/>
          <w:b/>
          <w:sz w:val="21"/>
          <w:szCs w:val="21"/>
        </w:rPr>
        <w:t>, 20</w:t>
      </w:r>
      <w:r w:rsidR="00BA0F43" w:rsidRPr="00731557">
        <w:rPr>
          <w:rFonts w:cs="Arial"/>
          <w:b/>
          <w:sz w:val="21"/>
          <w:szCs w:val="21"/>
        </w:rPr>
        <w:t>2</w:t>
      </w:r>
      <w:r w:rsidR="00C71375" w:rsidRPr="00731557">
        <w:rPr>
          <w:rFonts w:cs="Arial"/>
          <w:b/>
          <w:sz w:val="21"/>
          <w:szCs w:val="21"/>
        </w:rPr>
        <w:t>2</w:t>
      </w:r>
      <w:r w:rsidRPr="00E44BC7">
        <w:rPr>
          <w:rFonts w:cs="Arial"/>
          <w:sz w:val="21"/>
          <w:szCs w:val="21"/>
        </w:rPr>
        <w:t>.</w:t>
      </w:r>
    </w:p>
    <w:p w14:paraId="76C375C9" w14:textId="72BD98C2" w:rsidR="00767E08" w:rsidRPr="00385A5E" w:rsidRDefault="00385A5E" w:rsidP="00767E08">
      <w:pPr>
        <w:rPr>
          <w:rFonts w:cs="Arial"/>
          <w:sz w:val="21"/>
          <w:szCs w:val="21"/>
        </w:rPr>
      </w:pPr>
      <w:r w:rsidRPr="00385A5E">
        <w:rPr>
          <w:rFonts w:cs="Arial"/>
          <w:b/>
          <w:sz w:val="21"/>
          <w:szCs w:val="21"/>
        </w:rPr>
        <w:t>Inquiries</w:t>
      </w:r>
      <w:r>
        <w:rPr>
          <w:rFonts w:cs="Arial"/>
          <w:sz w:val="21"/>
          <w:szCs w:val="21"/>
        </w:rPr>
        <w:t xml:space="preserve">: </w:t>
      </w:r>
      <w:r w:rsidR="00DE3C30">
        <w:rPr>
          <w:rFonts w:cs="Arial"/>
          <w:sz w:val="21"/>
          <w:szCs w:val="21"/>
        </w:rPr>
        <w:t>A</w:t>
      </w:r>
      <w:r w:rsidR="00F5627A">
        <w:rPr>
          <w:rFonts w:cs="Arial"/>
          <w:sz w:val="21"/>
          <w:szCs w:val="21"/>
        </w:rPr>
        <w:t xml:space="preserve">pplicants may email Dr. </w:t>
      </w:r>
      <w:r w:rsidR="000B0923">
        <w:rPr>
          <w:rFonts w:cs="Arial"/>
          <w:sz w:val="21"/>
          <w:szCs w:val="21"/>
        </w:rPr>
        <w:t xml:space="preserve">Leah </w:t>
      </w:r>
      <w:r w:rsidR="00F5627A">
        <w:rPr>
          <w:rFonts w:cs="Arial"/>
          <w:sz w:val="21"/>
          <w:szCs w:val="21"/>
        </w:rPr>
        <w:t>Karliner</w:t>
      </w:r>
      <w:r w:rsidR="00767E08" w:rsidRPr="000B3260">
        <w:rPr>
          <w:rFonts w:cs="Arial"/>
          <w:sz w:val="21"/>
          <w:szCs w:val="21"/>
        </w:rPr>
        <w:t xml:space="preserve"> with programmatic questions at </w:t>
      </w:r>
      <w:hyperlink r:id="rId20" w:history="1">
        <w:r w:rsidR="00F5627A" w:rsidRPr="00C2035C">
          <w:rPr>
            <w:rStyle w:val="Hyperlink"/>
            <w:rFonts w:cs="Arial"/>
            <w:sz w:val="21"/>
            <w:szCs w:val="21"/>
          </w:rPr>
          <w:t>leah.karliner@ucsf.edu</w:t>
        </w:r>
      </w:hyperlink>
      <w:r w:rsidR="00DE3C30" w:rsidRPr="00DE3C30">
        <w:rPr>
          <w:rStyle w:val="Hyperlink"/>
          <w:rFonts w:cs="Arial"/>
          <w:color w:val="auto"/>
          <w:sz w:val="21"/>
          <w:szCs w:val="21"/>
          <w:u w:val="none"/>
        </w:rPr>
        <w:t xml:space="preserve">. </w:t>
      </w:r>
      <w:r w:rsidR="00767E08" w:rsidRPr="000B3260">
        <w:rPr>
          <w:rFonts w:cs="Arial"/>
          <w:sz w:val="21"/>
          <w:szCs w:val="21"/>
        </w:rPr>
        <w:t>For general information or questions regarding the application</w:t>
      </w:r>
      <w:r w:rsidR="00F5627A">
        <w:rPr>
          <w:rFonts w:cs="Arial"/>
          <w:sz w:val="21"/>
          <w:szCs w:val="21"/>
        </w:rPr>
        <w:t xml:space="preserve"> process or this RFA, contact: </w:t>
      </w:r>
      <w:r w:rsidR="00F26F9D" w:rsidRPr="00F14B05">
        <w:rPr>
          <w:rFonts w:cs="Arial"/>
          <w:sz w:val="21"/>
          <w:szCs w:val="21"/>
        </w:rPr>
        <w:t>Anita Ponce</w:t>
      </w:r>
      <w:r w:rsidR="00767E08" w:rsidRPr="00F14B05">
        <w:rPr>
          <w:rFonts w:cs="Arial"/>
          <w:sz w:val="21"/>
          <w:szCs w:val="21"/>
        </w:rPr>
        <w:t xml:space="preserve"> at </w:t>
      </w:r>
      <w:hyperlink r:id="rId21" w:history="1">
        <w:r w:rsidR="00F26F9D" w:rsidRPr="00F14B05">
          <w:rPr>
            <w:rStyle w:val="Hyperlink"/>
            <w:rFonts w:cs="Arial"/>
            <w:sz w:val="21"/>
            <w:szCs w:val="21"/>
          </w:rPr>
          <w:t>anita.ponce@ucsf.edu</w:t>
        </w:r>
      </w:hyperlink>
      <w:r w:rsidR="00767E08" w:rsidRPr="00F14B05">
        <w:rPr>
          <w:rFonts w:cs="Arial"/>
          <w:sz w:val="21"/>
          <w:szCs w:val="21"/>
        </w:rPr>
        <w:t>.</w:t>
      </w:r>
    </w:p>
    <w:sectPr w:rsidR="00767E08" w:rsidRPr="00385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C40B" w14:textId="77777777" w:rsidR="002668DD" w:rsidRDefault="002668DD" w:rsidP="000E24F0">
      <w:pPr>
        <w:spacing w:after="0" w:line="240" w:lineRule="auto"/>
      </w:pPr>
      <w:r>
        <w:separator/>
      </w:r>
    </w:p>
  </w:endnote>
  <w:endnote w:type="continuationSeparator" w:id="0">
    <w:p w14:paraId="19E5F19A" w14:textId="77777777" w:rsidR="002668DD" w:rsidRDefault="002668DD" w:rsidP="000E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693F" w14:textId="77777777" w:rsidR="002668DD" w:rsidRDefault="002668DD" w:rsidP="000E24F0">
      <w:pPr>
        <w:spacing w:after="0" w:line="240" w:lineRule="auto"/>
      </w:pPr>
      <w:r>
        <w:separator/>
      </w:r>
    </w:p>
  </w:footnote>
  <w:footnote w:type="continuationSeparator" w:id="0">
    <w:p w14:paraId="7BDBFE08" w14:textId="77777777" w:rsidR="002668DD" w:rsidRDefault="002668DD" w:rsidP="000E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1898"/>
    <w:multiLevelType w:val="hybridMultilevel"/>
    <w:tmpl w:val="8AF67CE2"/>
    <w:lvl w:ilvl="0" w:tplc="619C3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712E60"/>
    <w:multiLevelType w:val="hybridMultilevel"/>
    <w:tmpl w:val="21FADBE2"/>
    <w:lvl w:ilvl="0" w:tplc="10305C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AF61211"/>
    <w:multiLevelType w:val="hybridMultilevel"/>
    <w:tmpl w:val="B760945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0C439B0"/>
    <w:multiLevelType w:val="hybridMultilevel"/>
    <w:tmpl w:val="9EFA5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276F4"/>
    <w:multiLevelType w:val="hybridMultilevel"/>
    <w:tmpl w:val="91D4E636"/>
    <w:lvl w:ilvl="0" w:tplc="E2AEDA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574BF"/>
    <w:multiLevelType w:val="hybridMultilevel"/>
    <w:tmpl w:val="1264C45E"/>
    <w:lvl w:ilvl="0" w:tplc="D4CC2C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08"/>
    <w:rsid w:val="0002200E"/>
    <w:rsid w:val="000268A4"/>
    <w:rsid w:val="000672F1"/>
    <w:rsid w:val="000834FC"/>
    <w:rsid w:val="00096DAD"/>
    <w:rsid w:val="000B0923"/>
    <w:rsid w:val="000B3260"/>
    <w:rsid w:val="000D1A4E"/>
    <w:rsid w:val="000D7622"/>
    <w:rsid w:val="000E24F0"/>
    <w:rsid w:val="00131CDD"/>
    <w:rsid w:val="00135C9E"/>
    <w:rsid w:val="00153962"/>
    <w:rsid w:val="00211091"/>
    <w:rsid w:val="00212A08"/>
    <w:rsid w:val="00237FCD"/>
    <w:rsid w:val="002445E7"/>
    <w:rsid w:val="002638DD"/>
    <w:rsid w:val="002644E7"/>
    <w:rsid w:val="002668DD"/>
    <w:rsid w:val="002718FC"/>
    <w:rsid w:val="002A4591"/>
    <w:rsid w:val="002B2572"/>
    <w:rsid w:val="002B4BFC"/>
    <w:rsid w:val="002B6C56"/>
    <w:rsid w:val="002D5CE0"/>
    <w:rsid w:val="002D77AE"/>
    <w:rsid w:val="002E4553"/>
    <w:rsid w:val="003145CB"/>
    <w:rsid w:val="003152A6"/>
    <w:rsid w:val="003215DC"/>
    <w:rsid w:val="00326DA3"/>
    <w:rsid w:val="003361CE"/>
    <w:rsid w:val="003407E1"/>
    <w:rsid w:val="00352FBD"/>
    <w:rsid w:val="003810A7"/>
    <w:rsid w:val="00385A5E"/>
    <w:rsid w:val="00392586"/>
    <w:rsid w:val="003A016B"/>
    <w:rsid w:val="003A51A2"/>
    <w:rsid w:val="003B308F"/>
    <w:rsid w:val="003E0D28"/>
    <w:rsid w:val="00440C94"/>
    <w:rsid w:val="004469AC"/>
    <w:rsid w:val="00451F42"/>
    <w:rsid w:val="00452517"/>
    <w:rsid w:val="00471ADB"/>
    <w:rsid w:val="0047720E"/>
    <w:rsid w:val="00477E5C"/>
    <w:rsid w:val="00492D1D"/>
    <w:rsid w:val="00493134"/>
    <w:rsid w:val="004C05F1"/>
    <w:rsid w:val="004C2E4C"/>
    <w:rsid w:val="004F0A38"/>
    <w:rsid w:val="0050612C"/>
    <w:rsid w:val="00513D41"/>
    <w:rsid w:val="00516A2D"/>
    <w:rsid w:val="0052594D"/>
    <w:rsid w:val="00530918"/>
    <w:rsid w:val="005438CC"/>
    <w:rsid w:val="005809DC"/>
    <w:rsid w:val="005D1590"/>
    <w:rsid w:val="005D3041"/>
    <w:rsid w:val="005D583F"/>
    <w:rsid w:val="005E7BFC"/>
    <w:rsid w:val="005F523A"/>
    <w:rsid w:val="0062272E"/>
    <w:rsid w:val="00646F74"/>
    <w:rsid w:val="00656D2E"/>
    <w:rsid w:val="0067779F"/>
    <w:rsid w:val="006934DE"/>
    <w:rsid w:val="0069480D"/>
    <w:rsid w:val="006B00DB"/>
    <w:rsid w:val="006B3660"/>
    <w:rsid w:val="006C3DFA"/>
    <w:rsid w:val="006D2836"/>
    <w:rsid w:val="006E7D38"/>
    <w:rsid w:val="006F1B58"/>
    <w:rsid w:val="006F2249"/>
    <w:rsid w:val="006F5CEF"/>
    <w:rsid w:val="00705083"/>
    <w:rsid w:val="0070706A"/>
    <w:rsid w:val="00731557"/>
    <w:rsid w:val="00733D12"/>
    <w:rsid w:val="0076020C"/>
    <w:rsid w:val="0076411C"/>
    <w:rsid w:val="00767E08"/>
    <w:rsid w:val="007844E6"/>
    <w:rsid w:val="007C343A"/>
    <w:rsid w:val="007E111C"/>
    <w:rsid w:val="0082329C"/>
    <w:rsid w:val="008376F5"/>
    <w:rsid w:val="00837A4E"/>
    <w:rsid w:val="00855492"/>
    <w:rsid w:val="008556C9"/>
    <w:rsid w:val="00866249"/>
    <w:rsid w:val="00881E41"/>
    <w:rsid w:val="009006EE"/>
    <w:rsid w:val="00966C29"/>
    <w:rsid w:val="00973FD4"/>
    <w:rsid w:val="009A4DAF"/>
    <w:rsid w:val="009C0D7B"/>
    <w:rsid w:val="00A17F1D"/>
    <w:rsid w:val="00A265AF"/>
    <w:rsid w:val="00A50B56"/>
    <w:rsid w:val="00A613AB"/>
    <w:rsid w:val="00A62B09"/>
    <w:rsid w:val="00A857F4"/>
    <w:rsid w:val="00A95A08"/>
    <w:rsid w:val="00AB1369"/>
    <w:rsid w:val="00AB3993"/>
    <w:rsid w:val="00AF0834"/>
    <w:rsid w:val="00AF33CA"/>
    <w:rsid w:val="00B64689"/>
    <w:rsid w:val="00B6586A"/>
    <w:rsid w:val="00B65A40"/>
    <w:rsid w:val="00B74936"/>
    <w:rsid w:val="00B75C16"/>
    <w:rsid w:val="00B90FB8"/>
    <w:rsid w:val="00BA0F43"/>
    <w:rsid w:val="00BA299B"/>
    <w:rsid w:val="00BA3B33"/>
    <w:rsid w:val="00C30958"/>
    <w:rsid w:val="00C71375"/>
    <w:rsid w:val="00C75B32"/>
    <w:rsid w:val="00C905AE"/>
    <w:rsid w:val="00C979D1"/>
    <w:rsid w:val="00CB5299"/>
    <w:rsid w:val="00D05EAB"/>
    <w:rsid w:val="00D16FA0"/>
    <w:rsid w:val="00D273B3"/>
    <w:rsid w:val="00D520D8"/>
    <w:rsid w:val="00D66035"/>
    <w:rsid w:val="00D96EE2"/>
    <w:rsid w:val="00D9780E"/>
    <w:rsid w:val="00DA0C6D"/>
    <w:rsid w:val="00DA6C9B"/>
    <w:rsid w:val="00DB7BBD"/>
    <w:rsid w:val="00DC07F1"/>
    <w:rsid w:val="00DE1F83"/>
    <w:rsid w:val="00DE3C30"/>
    <w:rsid w:val="00DF0F32"/>
    <w:rsid w:val="00E44BC7"/>
    <w:rsid w:val="00E44FEE"/>
    <w:rsid w:val="00E57A53"/>
    <w:rsid w:val="00E827E2"/>
    <w:rsid w:val="00E943E7"/>
    <w:rsid w:val="00E95224"/>
    <w:rsid w:val="00EB0825"/>
    <w:rsid w:val="00ED04E6"/>
    <w:rsid w:val="00EF0048"/>
    <w:rsid w:val="00F14B05"/>
    <w:rsid w:val="00F26F9D"/>
    <w:rsid w:val="00F37A0C"/>
    <w:rsid w:val="00F51698"/>
    <w:rsid w:val="00F5627A"/>
    <w:rsid w:val="00F71A3C"/>
    <w:rsid w:val="00F75101"/>
    <w:rsid w:val="00F82E54"/>
    <w:rsid w:val="00FA08E5"/>
    <w:rsid w:val="00FC1D57"/>
    <w:rsid w:val="00FE1065"/>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64BD"/>
  <w15:chartTrackingRefBased/>
  <w15:docId w15:val="{607D9FCF-F7E8-47F4-9D0F-827E75E2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E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06EE"/>
    <w:pPr>
      <w:ind w:left="720"/>
      <w:contextualSpacing/>
    </w:pPr>
  </w:style>
  <w:style w:type="character" w:styleId="Hyperlink">
    <w:name w:val="Hyperlink"/>
    <w:basedOn w:val="DefaultParagraphFont"/>
    <w:uiPriority w:val="99"/>
    <w:unhideWhenUsed/>
    <w:rsid w:val="000B3260"/>
    <w:rPr>
      <w:color w:val="0563C1" w:themeColor="hyperlink"/>
      <w:u w:val="single"/>
    </w:rPr>
  </w:style>
  <w:style w:type="paragraph" w:styleId="Header">
    <w:name w:val="header"/>
    <w:basedOn w:val="Normal"/>
    <w:link w:val="HeaderChar"/>
    <w:uiPriority w:val="99"/>
    <w:unhideWhenUsed/>
    <w:rsid w:val="000E2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F0"/>
  </w:style>
  <w:style w:type="paragraph" w:styleId="Footer">
    <w:name w:val="footer"/>
    <w:basedOn w:val="Normal"/>
    <w:link w:val="FooterChar"/>
    <w:uiPriority w:val="99"/>
    <w:unhideWhenUsed/>
    <w:rsid w:val="000E2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F0"/>
  </w:style>
  <w:style w:type="character" w:styleId="CommentReference">
    <w:name w:val="annotation reference"/>
    <w:basedOn w:val="DefaultParagraphFont"/>
    <w:uiPriority w:val="99"/>
    <w:semiHidden/>
    <w:unhideWhenUsed/>
    <w:rsid w:val="00096DAD"/>
    <w:rPr>
      <w:sz w:val="16"/>
      <w:szCs w:val="16"/>
    </w:rPr>
  </w:style>
  <w:style w:type="paragraph" w:styleId="CommentText">
    <w:name w:val="annotation text"/>
    <w:basedOn w:val="Normal"/>
    <w:link w:val="CommentTextChar"/>
    <w:uiPriority w:val="99"/>
    <w:semiHidden/>
    <w:unhideWhenUsed/>
    <w:rsid w:val="00096DAD"/>
    <w:pPr>
      <w:spacing w:line="240" w:lineRule="auto"/>
    </w:pPr>
    <w:rPr>
      <w:sz w:val="20"/>
      <w:szCs w:val="20"/>
    </w:rPr>
  </w:style>
  <w:style w:type="character" w:customStyle="1" w:styleId="CommentTextChar">
    <w:name w:val="Comment Text Char"/>
    <w:basedOn w:val="DefaultParagraphFont"/>
    <w:link w:val="CommentText"/>
    <w:uiPriority w:val="99"/>
    <w:semiHidden/>
    <w:rsid w:val="00096DAD"/>
    <w:rPr>
      <w:sz w:val="20"/>
      <w:szCs w:val="20"/>
    </w:rPr>
  </w:style>
  <w:style w:type="paragraph" w:styleId="CommentSubject">
    <w:name w:val="annotation subject"/>
    <w:basedOn w:val="CommentText"/>
    <w:next w:val="CommentText"/>
    <w:link w:val="CommentSubjectChar"/>
    <w:uiPriority w:val="99"/>
    <w:semiHidden/>
    <w:unhideWhenUsed/>
    <w:rsid w:val="00096DAD"/>
    <w:rPr>
      <w:b/>
      <w:bCs/>
    </w:rPr>
  </w:style>
  <w:style w:type="character" w:customStyle="1" w:styleId="CommentSubjectChar">
    <w:name w:val="Comment Subject Char"/>
    <w:basedOn w:val="CommentTextChar"/>
    <w:link w:val="CommentSubject"/>
    <w:uiPriority w:val="99"/>
    <w:semiHidden/>
    <w:rsid w:val="00096DAD"/>
    <w:rPr>
      <w:b/>
      <w:bCs/>
      <w:sz w:val="20"/>
      <w:szCs w:val="20"/>
    </w:rPr>
  </w:style>
  <w:style w:type="paragraph" w:styleId="BalloonText">
    <w:name w:val="Balloon Text"/>
    <w:basedOn w:val="Normal"/>
    <w:link w:val="BalloonTextChar"/>
    <w:uiPriority w:val="99"/>
    <w:semiHidden/>
    <w:unhideWhenUsed/>
    <w:rsid w:val="00096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AD"/>
    <w:rPr>
      <w:rFonts w:ascii="Segoe UI" w:hAnsi="Segoe UI" w:cs="Segoe UI"/>
      <w:sz w:val="18"/>
      <w:szCs w:val="18"/>
    </w:rPr>
  </w:style>
  <w:style w:type="character" w:styleId="UnresolvedMention">
    <w:name w:val="Unresolved Mention"/>
    <w:basedOn w:val="DefaultParagraphFont"/>
    <w:uiPriority w:val="99"/>
    <w:semiHidden/>
    <w:unhideWhenUsed/>
    <w:rsid w:val="00BA0F43"/>
    <w:rPr>
      <w:color w:val="605E5C"/>
      <w:shd w:val="clear" w:color="auto" w:fill="E1DFDD"/>
    </w:rPr>
  </w:style>
  <w:style w:type="character" w:styleId="FollowedHyperlink">
    <w:name w:val="FollowedHyperlink"/>
    <w:basedOn w:val="DefaultParagraphFont"/>
    <w:uiPriority w:val="99"/>
    <w:semiHidden/>
    <w:unhideWhenUsed/>
    <w:rsid w:val="000268A4"/>
    <w:rPr>
      <w:color w:val="954F72" w:themeColor="followedHyperlink"/>
      <w:u w:val="single"/>
    </w:rPr>
  </w:style>
  <w:style w:type="paragraph" w:styleId="NormalWeb">
    <w:name w:val="Normal (Web)"/>
    <w:basedOn w:val="Normal"/>
    <w:uiPriority w:val="99"/>
    <w:unhideWhenUsed/>
    <w:rsid w:val="00AB136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66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3660">
      <w:bodyDiv w:val="1"/>
      <w:marLeft w:val="0"/>
      <w:marRight w:val="0"/>
      <w:marTop w:val="0"/>
      <w:marBottom w:val="0"/>
      <w:divBdr>
        <w:top w:val="none" w:sz="0" w:space="0" w:color="auto"/>
        <w:left w:val="none" w:sz="0" w:space="0" w:color="auto"/>
        <w:bottom w:val="none" w:sz="0" w:space="0" w:color="auto"/>
        <w:right w:val="none" w:sz="0" w:space="0" w:color="auto"/>
      </w:divBdr>
      <w:divsChild>
        <w:div w:id="5637678">
          <w:marLeft w:val="0"/>
          <w:marRight w:val="0"/>
          <w:marTop w:val="0"/>
          <w:marBottom w:val="0"/>
          <w:divBdr>
            <w:top w:val="none" w:sz="0" w:space="0" w:color="auto"/>
            <w:left w:val="none" w:sz="0" w:space="0" w:color="auto"/>
            <w:bottom w:val="none" w:sz="0" w:space="0" w:color="auto"/>
            <w:right w:val="none" w:sz="0" w:space="0" w:color="auto"/>
          </w:divBdr>
        </w:div>
        <w:div w:id="329259292">
          <w:marLeft w:val="0"/>
          <w:marRight w:val="0"/>
          <w:marTop w:val="0"/>
          <w:marBottom w:val="0"/>
          <w:divBdr>
            <w:top w:val="none" w:sz="0" w:space="0" w:color="auto"/>
            <w:left w:val="none" w:sz="0" w:space="0" w:color="auto"/>
            <w:bottom w:val="none" w:sz="0" w:space="0" w:color="auto"/>
            <w:right w:val="none" w:sz="0" w:space="0" w:color="auto"/>
          </w:divBdr>
        </w:div>
        <w:div w:id="1246917872">
          <w:marLeft w:val="0"/>
          <w:marRight w:val="0"/>
          <w:marTop w:val="0"/>
          <w:marBottom w:val="0"/>
          <w:divBdr>
            <w:top w:val="none" w:sz="0" w:space="0" w:color="auto"/>
            <w:left w:val="none" w:sz="0" w:space="0" w:color="auto"/>
            <w:bottom w:val="none" w:sz="0" w:space="0" w:color="auto"/>
            <w:right w:val="none" w:sz="0" w:space="0" w:color="auto"/>
          </w:divBdr>
        </w:div>
        <w:div w:id="1371148682">
          <w:marLeft w:val="0"/>
          <w:marRight w:val="0"/>
          <w:marTop w:val="0"/>
          <w:marBottom w:val="0"/>
          <w:divBdr>
            <w:top w:val="none" w:sz="0" w:space="0" w:color="auto"/>
            <w:left w:val="none" w:sz="0" w:space="0" w:color="auto"/>
            <w:bottom w:val="none" w:sz="0" w:space="0" w:color="auto"/>
            <w:right w:val="none" w:sz="0" w:space="0" w:color="auto"/>
          </w:divBdr>
        </w:div>
        <w:div w:id="1676108045">
          <w:marLeft w:val="0"/>
          <w:marRight w:val="0"/>
          <w:marTop w:val="0"/>
          <w:marBottom w:val="0"/>
          <w:divBdr>
            <w:top w:val="none" w:sz="0" w:space="0" w:color="auto"/>
            <w:left w:val="none" w:sz="0" w:space="0" w:color="auto"/>
            <w:bottom w:val="none" w:sz="0" w:space="0" w:color="auto"/>
            <w:right w:val="none" w:sz="0" w:space="0" w:color="auto"/>
          </w:divBdr>
        </w:div>
        <w:div w:id="1375234086">
          <w:marLeft w:val="0"/>
          <w:marRight w:val="0"/>
          <w:marTop w:val="0"/>
          <w:marBottom w:val="0"/>
          <w:divBdr>
            <w:top w:val="none" w:sz="0" w:space="0" w:color="auto"/>
            <w:left w:val="none" w:sz="0" w:space="0" w:color="auto"/>
            <w:bottom w:val="none" w:sz="0" w:space="0" w:color="auto"/>
            <w:right w:val="none" w:sz="0" w:space="0" w:color="auto"/>
          </w:divBdr>
        </w:div>
        <w:div w:id="848452463">
          <w:marLeft w:val="0"/>
          <w:marRight w:val="0"/>
          <w:marTop w:val="0"/>
          <w:marBottom w:val="0"/>
          <w:divBdr>
            <w:top w:val="none" w:sz="0" w:space="0" w:color="auto"/>
            <w:left w:val="none" w:sz="0" w:space="0" w:color="auto"/>
            <w:bottom w:val="none" w:sz="0" w:space="0" w:color="auto"/>
            <w:right w:val="none" w:sz="0" w:space="0" w:color="auto"/>
          </w:divBdr>
        </w:div>
        <w:div w:id="1404597537">
          <w:marLeft w:val="0"/>
          <w:marRight w:val="0"/>
          <w:marTop w:val="0"/>
          <w:marBottom w:val="0"/>
          <w:divBdr>
            <w:top w:val="none" w:sz="0" w:space="0" w:color="auto"/>
            <w:left w:val="none" w:sz="0" w:space="0" w:color="auto"/>
            <w:bottom w:val="none" w:sz="0" w:space="0" w:color="auto"/>
            <w:right w:val="none" w:sz="0" w:space="0" w:color="auto"/>
          </w:divBdr>
        </w:div>
        <w:div w:id="664361957">
          <w:marLeft w:val="0"/>
          <w:marRight w:val="0"/>
          <w:marTop w:val="0"/>
          <w:marBottom w:val="0"/>
          <w:divBdr>
            <w:top w:val="none" w:sz="0" w:space="0" w:color="auto"/>
            <w:left w:val="none" w:sz="0" w:space="0" w:color="auto"/>
            <w:bottom w:val="none" w:sz="0" w:space="0" w:color="auto"/>
            <w:right w:val="none" w:sz="0" w:space="0" w:color="auto"/>
          </w:divBdr>
        </w:div>
        <w:div w:id="1900090570">
          <w:marLeft w:val="0"/>
          <w:marRight w:val="0"/>
          <w:marTop w:val="0"/>
          <w:marBottom w:val="0"/>
          <w:divBdr>
            <w:top w:val="none" w:sz="0" w:space="0" w:color="auto"/>
            <w:left w:val="none" w:sz="0" w:space="0" w:color="auto"/>
            <w:bottom w:val="none" w:sz="0" w:space="0" w:color="auto"/>
            <w:right w:val="none" w:sz="0" w:space="0" w:color="auto"/>
          </w:divBdr>
        </w:div>
      </w:divsChild>
    </w:div>
    <w:div w:id="332682778">
      <w:bodyDiv w:val="1"/>
      <w:marLeft w:val="0"/>
      <w:marRight w:val="0"/>
      <w:marTop w:val="0"/>
      <w:marBottom w:val="0"/>
      <w:divBdr>
        <w:top w:val="none" w:sz="0" w:space="0" w:color="auto"/>
        <w:left w:val="none" w:sz="0" w:space="0" w:color="auto"/>
        <w:bottom w:val="none" w:sz="0" w:space="0" w:color="auto"/>
        <w:right w:val="none" w:sz="0" w:space="0" w:color="auto"/>
      </w:divBdr>
    </w:div>
    <w:div w:id="992491898">
      <w:bodyDiv w:val="1"/>
      <w:marLeft w:val="0"/>
      <w:marRight w:val="0"/>
      <w:marTop w:val="0"/>
      <w:marBottom w:val="0"/>
      <w:divBdr>
        <w:top w:val="none" w:sz="0" w:space="0" w:color="auto"/>
        <w:left w:val="none" w:sz="0" w:space="0" w:color="auto"/>
        <w:bottom w:val="none" w:sz="0" w:space="0" w:color="auto"/>
        <w:right w:val="none" w:sz="0" w:space="0" w:color="auto"/>
      </w:divBdr>
    </w:div>
    <w:div w:id="1070226191">
      <w:bodyDiv w:val="1"/>
      <w:marLeft w:val="0"/>
      <w:marRight w:val="0"/>
      <w:marTop w:val="0"/>
      <w:marBottom w:val="0"/>
      <w:divBdr>
        <w:top w:val="none" w:sz="0" w:space="0" w:color="auto"/>
        <w:left w:val="none" w:sz="0" w:space="0" w:color="auto"/>
        <w:bottom w:val="none" w:sz="0" w:space="0" w:color="auto"/>
        <w:right w:val="none" w:sz="0" w:space="0" w:color="auto"/>
      </w:divBdr>
    </w:div>
    <w:div w:id="14673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forms/biosketch.htm" TargetMode="External"/><Relationship Id="rId18" Type="http://schemas.openxmlformats.org/officeDocument/2006/relationships/hyperlink" Target="mailto:anita.ponce@ucsf.edu" TargetMode="External"/><Relationship Id="rId3" Type="http://schemas.openxmlformats.org/officeDocument/2006/relationships/customXml" Target="../customXml/item3.xml"/><Relationship Id="rId21" Type="http://schemas.openxmlformats.org/officeDocument/2006/relationships/hyperlink" Target="mailto:anita.ponce@ucsf.edu" TargetMode="External"/><Relationship Id="rId7" Type="http://schemas.openxmlformats.org/officeDocument/2006/relationships/webSettings" Target="webSettings.xml"/><Relationship Id="rId12" Type="http://schemas.openxmlformats.org/officeDocument/2006/relationships/hyperlink" Target="https://www.training.nih.gov/new_nih_definition_of_socioeconomic_disadvantage" TargetMode="External"/><Relationship Id="rId17" Type="http://schemas.openxmlformats.org/officeDocument/2006/relationships/hyperlink" Target="https://irb.ucsf.edu/citi-human-subjects-training" TargetMode="External"/><Relationship Id="rId2" Type="http://schemas.openxmlformats.org/officeDocument/2006/relationships/customXml" Target="../customXml/item2.xml"/><Relationship Id="rId16" Type="http://schemas.openxmlformats.org/officeDocument/2006/relationships/hyperlink" Target="https://www.google.com/url?sa=t&amp;rct=j&amp;q=&amp;esrc=s&amp;source=web&amp;cd=&amp;ved=2ahUKEwjkl8qjtr70AhVDHzQIHWBEBsgQFnoECAIQAQ&amp;url=https%3A%2F%2Fapply07.grants.gov%2Fapply%2Fforms%2Fsample%2FPlannedReport-V1.0.pdf&amp;usg=AOvVaw38mVe4IuE_LOWO0f332OzJ" TargetMode="External"/><Relationship Id="rId20" Type="http://schemas.openxmlformats.org/officeDocument/2006/relationships/hyperlink" Target="mailto:leah.karliner@ucs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dc.ucsf.edu" TargetMode="External"/><Relationship Id="rId5" Type="http://schemas.openxmlformats.org/officeDocument/2006/relationships/styles" Target="styles.xml"/><Relationship Id="rId15" Type="http://schemas.openxmlformats.org/officeDocument/2006/relationships/hyperlink" Target="https://osr.ucsf.edu/budget-justifications"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cadc.ucsf.edu/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funding/phs398/fp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E15DA8D567F4B97B5591D8E120BC5" ma:contentTypeVersion="11" ma:contentTypeDescription="Create a new document." ma:contentTypeScope="" ma:versionID="7a1ab3fba32ddf3a9a05712100be0ad3">
  <xsd:schema xmlns:xsd="http://www.w3.org/2001/XMLSchema" xmlns:xs="http://www.w3.org/2001/XMLSchema" xmlns:p="http://schemas.microsoft.com/office/2006/metadata/properties" xmlns:ns2="c98b10a7-c2db-4fb5-93f8-b282ea30995d" targetNamespace="http://schemas.microsoft.com/office/2006/metadata/properties" ma:root="true" ma:fieldsID="98cc1e99ac904669d9fe2b762de65077" ns2:_="">
    <xsd:import namespace="c98b10a7-c2db-4fb5-93f8-b282ea309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10a7-c2db-4fb5-93f8-b282ea309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70869-1FD3-4004-ADE7-6BFE1F12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10a7-c2db-4fb5-93f8-b282ea30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BF2FB-19D5-4D96-91BE-696BF7A57CDB}">
  <ds:schemaRefs>
    <ds:schemaRef ds:uri="http://schemas.microsoft.com/sharepoint/v3/contenttype/forms"/>
  </ds:schemaRefs>
</ds:datastoreItem>
</file>

<file path=customXml/itemProps3.xml><?xml version="1.0" encoding="utf-8"?>
<ds:datastoreItem xmlns:ds="http://schemas.openxmlformats.org/officeDocument/2006/customXml" ds:itemID="{8D1C6601-3DD1-4B66-83CE-5C03A6F0EC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Chacon, Liliana</dc:creator>
  <cp:keywords/>
  <dc:description/>
  <cp:lastModifiedBy>Ponce, Anita</cp:lastModifiedBy>
  <cp:revision>3</cp:revision>
  <cp:lastPrinted>2021-11-30T23:26:00Z</cp:lastPrinted>
  <dcterms:created xsi:type="dcterms:W3CDTF">2021-11-30T23:16:00Z</dcterms:created>
  <dcterms:modified xsi:type="dcterms:W3CDTF">2021-12-01T00:40:00Z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0x010100151E15DA8D567F4B97B5591D8E120BC5</vt:lpwstr>
  </property>
</Properties>
</file>